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F48" w:rsidRPr="00A57C69" w:rsidRDefault="001E4F48" w:rsidP="001E4F48">
      <w:pPr>
        <w:rPr>
          <w:rFonts w:cstheme="minorHAnsi"/>
          <w:sz w:val="26"/>
          <w:szCs w:val="26"/>
        </w:rPr>
      </w:pPr>
      <w:bookmarkStart w:id="0" w:name="_GoBack"/>
      <w:bookmarkEnd w:id="0"/>
      <w:r w:rsidRPr="00A57C69">
        <w:rPr>
          <w:rFonts w:cstheme="minorHAnsi"/>
          <w:noProof/>
          <w:sz w:val="26"/>
          <w:szCs w:val="26"/>
          <w:lang w:eastAsia="pl-PL"/>
        </w:rPr>
        <w:drawing>
          <wp:inline distT="0" distB="0" distL="0" distR="0">
            <wp:extent cx="5760720" cy="32404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ktualnosci_wirus_zaklady.PNG"/>
                    <pic:cNvPicPr/>
                  </pic:nvPicPr>
                  <pic:blipFill rotWithShape="1">
                    <a:blip r:embed="rId8" cstate="print">
                      <a:extLst>
                        <a:ext uri="{28A0092B-C50C-407E-A947-70E740481C1C}">
                          <a14:useLocalDpi xmlns:a14="http://schemas.microsoft.com/office/drawing/2010/main" val="0"/>
                        </a:ext>
                      </a:extLst>
                    </a:blip>
                    <a:srcRect t="2111" b="2111"/>
                    <a:stretch/>
                  </pic:blipFill>
                  <pic:spPr bwMode="auto">
                    <a:xfrm>
                      <a:off x="0" y="0"/>
                      <a:ext cx="5760720" cy="3240405"/>
                    </a:xfrm>
                    <a:prstGeom prst="rect">
                      <a:avLst/>
                    </a:prstGeom>
                    <a:ln>
                      <a:noFill/>
                    </a:ln>
                    <a:extLst>
                      <a:ext uri="{53640926-AAD7-44D8-BBD7-CCE9431645EC}">
                        <a14:shadowObscured xmlns:a14="http://schemas.microsoft.com/office/drawing/2010/main"/>
                      </a:ext>
                    </a:extLst>
                  </pic:spPr>
                </pic:pic>
              </a:graphicData>
            </a:graphic>
          </wp:inline>
        </w:drawing>
      </w:r>
    </w:p>
    <w:p w:rsidR="001E4F48" w:rsidRPr="00A57C69" w:rsidRDefault="004B3A0A" w:rsidP="00D431A7">
      <w:pPr>
        <w:spacing w:line="280" w:lineRule="auto"/>
        <w:rPr>
          <w:rFonts w:cstheme="minorHAnsi"/>
          <w:b/>
          <w:color w:val="C00000"/>
          <w:sz w:val="32"/>
          <w:szCs w:val="26"/>
        </w:rPr>
      </w:pPr>
      <w:r w:rsidRPr="00D431A7">
        <w:rPr>
          <w:rFonts w:cstheme="minorHAnsi"/>
          <w:b/>
          <w:color w:val="C00000"/>
          <w:sz w:val="32"/>
          <w:szCs w:val="26"/>
          <w:lang w:val="en-GB"/>
        </w:rPr>
        <w:t>OHS services on the guard for safety</w:t>
      </w:r>
    </w:p>
    <w:p w:rsidR="001E4F48" w:rsidRPr="00954C06" w:rsidRDefault="004B3A0A" w:rsidP="00D431A7">
      <w:pPr>
        <w:pStyle w:val="NormalnyWeb"/>
        <w:rPr>
          <w:rFonts w:asciiTheme="minorHAnsi" w:hAnsiTheme="minorHAnsi" w:cstheme="minorHAnsi"/>
          <w:b/>
          <w:sz w:val="26"/>
          <w:szCs w:val="26"/>
        </w:rPr>
      </w:pPr>
      <w:r w:rsidRPr="00D431A7">
        <w:rPr>
          <w:rFonts w:asciiTheme="minorHAnsi" w:hAnsiTheme="minorHAnsi" w:cstheme="minorHAnsi"/>
          <w:b/>
          <w:sz w:val="26"/>
          <w:szCs w:val="26"/>
          <w:lang w:val="en-GB"/>
        </w:rPr>
        <w:t>Since the onset of the pandemic, most enterprises have not returned to standard working conditions – employees have been performing their duties remotely, or in a hybrid form, i.e. alternately:</w:t>
      </w:r>
      <w:r w:rsidR="001E4F48" w:rsidRPr="00954C06">
        <w:rPr>
          <w:rFonts w:asciiTheme="minorHAnsi" w:hAnsiTheme="minorHAnsi" w:cstheme="minorHAnsi"/>
          <w:b/>
          <w:sz w:val="26"/>
          <w:szCs w:val="26"/>
        </w:rPr>
        <w:t xml:space="preserve"> </w:t>
      </w:r>
      <w:r w:rsidRPr="00D431A7">
        <w:rPr>
          <w:rFonts w:asciiTheme="minorHAnsi" w:hAnsiTheme="minorHAnsi" w:cstheme="minorHAnsi"/>
          <w:b/>
          <w:sz w:val="26"/>
          <w:szCs w:val="26"/>
          <w:lang w:val="en-GB"/>
        </w:rPr>
        <w:t>a week in the office, another from home.</w:t>
      </w:r>
      <w:r w:rsidR="001E4F48" w:rsidRPr="00954C06">
        <w:rPr>
          <w:rFonts w:asciiTheme="minorHAnsi" w:hAnsiTheme="minorHAnsi" w:cstheme="minorHAnsi"/>
          <w:b/>
          <w:sz w:val="26"/>
          <w:szCs w:val="26"/>
        </w:rPr>
        <w:t xml:space="preserve"> </w:t>
      </w:r>
      <w:r w:rsidRPr="00D431A7">
        <w:rPr>
          <w:rFonts w:asciiTheme="minorHAnsi" w:hAnsiTheme="minorHAnsi" w:cstheme="minorHAnsi"/>
          <w:b/>
          <w:sz w:val="26"/>
          <w:szCs w:val="26"/>
          <w:lang w:val="en-GB"/>
        </w:rPr>
        <w:t>This, however, only applies to industries where the nature of work allows such practices.</w:t>
      </w:r>
    </w:p>
    <w:p w:rsidR="001E4F48" w:rsidRPr="00A57C69" w:rsidRDefault="004B3A0A" w:rsidP="00D431A7">
      <w:pPr>
        <w:pStyle w:val="NormalnyWeb"/>
        <w:rPr>
          <w:rFonts w:asciiTheme="minorHAnsi" w:hAnsiTheme="minorHAnsi" w:cstheme="minorHAnsi"/>
          <w:sz w:val="26"/>
          <w:szCs w:val="26"/>
        </w:rPr>
      </w:pPr>
      <w:r w:rsidRPr="00D431A7">
        <w:rPr>
          <w:rFonts w:asciiTheme="minorHAnsi" w:hAnsiTheme="minorHAnsi" w:cstheme="minorHAnsi"/>
          <w:sz w:val="26"/>
          <w:szCs w:val="26"/>
          <w:lang w:val="en-GB"/>
        </w:rPr>
        <w:t>Production facilities have been working without a halt – the development of the COVID-19 epidemic has not resulted in a slowdown in their operations.</w:t>
      </w:r>
    </w:p>
    <w:p w:rsidR="001E4F48" w:rsidRPr="00A57C69" w:rsidRDefault="004B3A0A" w:rsidP="00D431A7">
      <w:pPr>
        <w:pStyle w:val="NormalnyWeb"/>
        <w:rPr>
          <w:rFonts w:asciiTheme="minorHAnsi" w:hAnsiTheme="minorHAnsi" w:cstheme="minorHAnsi"/>
          <w:sz w:val="26"/>
          <w:szCs w:val="26"/>
        </w:rPr>
      </w:pPr>
      <w:r w:rsidRPr="00D431A7">
        <w:rPr>
          <w:rFonts w:asciiTheme="minorHAnsi" w:hAnsiTheme="minorHAnsi" w:cstheme="minorHAnsi"/>
          <w:sz w:val="26"/>
          <w:szCs w:val="26"/>
          <w:lang w:val="en-GB"/>
        </w:rPr>
        <w:t>Some several dozen, or sometimes even several hundred, people work at the same time at a production hall. How then, in such circumstances, to comply with the sanitary recommendations; who should protects the workers against infections?</w:t>
      </w:r>
    </w:p>
    <w:p w:rsidR="001E4F48" w:rsidRPr="00A57C69" w:rsidRDefault="001E4F48" w:rsidP="00D431A7">
      <w:pPr>
        <w:pStyle w:val="NormalnyWeb"/>
        <w:rPr>
          <w:rFonts w:asciiTheme="minorHAnsi" w:hAnsiTheme="minorHAnsi" w:cstheme="minorHAnsi"/>
          <w:sz w:val="26"/>
          <w:szCs w:val="26"/>
        </w:rPr>
      </w:pPr>
      <w:r w:rsidRPr="00A57C69">
        <w:rPr>
          <w:rStyle w:val="Uwydatnienie"/>
          <w:rFonts w:asciiTheme="minorHAnsi" w:hAnsiTheme="minorHAnsi" w:cstheme="minorHAnsi"/>
          <w:sz w:val="26"/>
          <w:szCs w:val="26"/>
        </w:rPr>
        <w:t xml:space="preserve">- </w:t>
      </w:r>
      <w:r w:rsidR="004B3A0A" w:rsidRPr="00D431A7">
        <w:rPr>
          <w:rStyle w:val="Uwydatnienie"/>
          <w:rFonts w:asciiTheme="minorHAnsi" w:hAnsiTheme="minorHAnsi" w:cstheme="minorHAnsi"/>
          <w:sz w:val="26"/>
          <w:szCs w:val="26"/>
          <w:lang w:val="en-GB"/>
        </w:rPr>
        <w:t>At enterprises, it is the OHS services who deal with th</w:t>
      </w:r>
      <w:r w:rsidR="00D431A7" w:rsidRPr="00D431A7">
        <w:rPr>
          <w:rStyle w:val="Uwydatnienie"/>
          <w:rFonts w:asciiTheme="minorHAnsi" w:hAnsiTheme="minorHAnsi" w:cstheme="minorHAnsi"/>
          <w:sz w:val="26"/>
          <w:szCs w:val="26"/>
          <w:lang w:val="en-GB"/>
        </w:rPr>
        <w:t>ose matters</w:t>
      </w:r>
      <w:r w:rsidR="004B3A0A" w:rsidRPr="00D431A7">
        <w:rPr>
          <w:rStyle w:val="Uwydatnienie"/>
          <w:rFonts w:asciiTheme="minorHAnsi" w:hAnsiTheme="minorHAnsi" w:cstheme="minorHAnsi"/>
          <w:sz w:val="26"/>
          <w:szCs w:val="26"/>
          <w:lang w:val="en-GB"/>
        </w:rPr>
        <w:t>, among other things.</w:t>
      </w:r>
      <w:r w:rsidRPr="00A57C69">
        <w:rPr>
          <w:rStyle w:val="Uwydatnienie"/>
          <w:rFonts w:asciiTheme="minorHAnsi" w:hAnsiTheme="minorHAnsi" w:cstheme="minorHAnsi"/>
          <w:sz w:val="26"/>
          <w:szCs w:val="26"/>
        </w:rPr>
        <w:t xml:space="preserve"> </w:t>
      </w:r>
      <w:r w:rsidR="00D431A7" w:rsidRPr="00D431A7">
        <w:rPr>
          <w:rStyle w:val="Uwydatnienie"/>
          <w:rFonts w:asciiTheme="minorHAnsi" w:hAnsiTheme="minorHAnsi" w:cstheme="minorHAnsi"/>
          <w:sz w:val="26"/>
          <w:szCs w:val="26"/>
          <w:lang w:val="en-GB"/>
        </w:rPr>
        <w:t>Since</w:t>
      </w:r>
      <w:r w:rsidR="004B3A0A" w:rsidRPr="00D431A7">
        <w:rPr>
          <w:rStyle w:val="Uwydatnienie"/>
          <w:rFonts w:asciiTheme="minorHAnsi" w:hAnsiTheme="minorHAnsi" w:cstheme="minorHAnsi"/>
          <w:sz w:val="26"/>
          <w:szCs w:val="26"/>
          <w:lang w:val="en-GB"/>
        </w:rPr>
        <w:t xml:space="preserve"> the very beginning, OHS officers have been engaged in creating adequate procedures and actively seeking solutions protecting both the staff and the production.</w:t>
      </w:r>
      <w:r w:rsidRPr="00A57C69">
        <w:rPr>
          <w:rStyle w:val="Uwydatnienie"/>
          <w:rFonts w:asciiTheme="minorHAnsi" w:hAnsiTheme="minorHAnsi" w:cstheme="minorHAnsi"/>
          <w:sz w:val="26"/>
          <w:szCs w:val="26"/>
        </w:rPr>
        <w:t xml:space="preserve"> </w:t>
      </w:r>
      <w:r w:rsidR="00367B19" w:rsidRPr="00D431A7">
        <w:rPr>
          <w:rStyle w:val="Uwydatnienie"/>
          <w:rFonts w:asciiTheme="minorHAnsi" w:hAnsiTheme="minorHAnsi" w:cstheme="minorHAnsi"/>
          <w:sz w:val="26"/>
          <w:szCs w:val="26"/>
          <w:lang w:val="en-GB"/>
        </w:rPr>
        <w:t>Also, the supervision of external authorities over work conditions has not been suspended during the time.</w:t>
      </w:r>
      <w:r w:rsidRPr="00A57C69">
        <w:rPr>
          <w:rFonts w:asciiTheme="minorHAnsi" w:hAnsiTheme="minorHAnsi" w:cstheme="minorHAnsi"/>
          <w:sz w:val="26"/>
          <w:szCs w:val="26"/>
        </w:rPr>
        <w:t xml:space="preserve"> </w:t>
      </w:r>
      <w:r w:rsidR="00367B19" w:rsidRPr="00D431A7">
        <w:rPr>
          <w:rFonts w:asciiTheme="minorHAnsi" w:hAnsiTheme="minorHAnsi" w:cstheme="minorHAnsi"/>
          <w:sz w:val="26"/>
          <w:szCs w:val="26"/>
          <w:lang w:val="en-GB"/>
        </w:rPr>
        <w:t xml:space="preserve">- explains </w:t>
      </w:r>
      <w:proofErr w:type="spellStart"/>
      <w:r w:rsidR="00367B19" w:rsidRPr="00D431A7">
        <w:rPr>
          <w:rFonts w:asciiTheme="minorHAnsi" w:hAnsiTheme="minorHAnsi" w:cstheme="minorHAnsi"/>
          <w:sz w:val="26"/>
          <w:szCs w:val="26"/>
          <w:lang w:val="en-GB"/>
        </w:rPr>
        <w:t>Małgorzata</w:t>
      </w:r>
      <w:proofErr w:type="spellEnd"/>
      <w:r w:rsidR="00367B19" w:rsidRPr="00D431A7">
        <w:rPr>
          <w:rFonts w:asciiTheme="minorHAnsi" w:hAnsiTheme="minorHAnsi" w:cstheme="minorHAnsi"/>
          <w:sz w:val="26"/>
          <w:szCs w:val="26"/>
          <w:lang w:val="en-GB"/>
        </w:rPr>
        <w:t xml:space="preserve"> </w:t>
      </w:r>
      <w:proofErr w:type="spellStart"/>
      <w:r w:rsidR="00367B19" w:rsidRPr="00D431A7">
        <w:rPr>
          <w:rFonts w:asciiTheme="minorHAnsi" w:hAnsiTheme="minorHAnsi" w:cstheme="minorHAnsi"/>
          <w:sz w:val="26"/>
          <w:szCs w:val="26"/>
          <w:lang w:val="en-GB"/>
        </w:rPr>
        <w:t>Kochańska</w:t>
      </w:r>
      <w:proofErr w:type="spellEnd"/>
      <w:r w:rsidR="00367B19" w:rsidRPr="00D431A7">
        <w:rPr>
          <w:rFonts w:asciiTheme="minorHAnsi" w:hAnsiTheme="minorHAnsi" w:cstheme="minorHAnsi"/>
          <w:sz w:val="26"/>
          <w:szCs w:val="26"/>
          <w:lang w:val="en-GB"/>
        </w:rPr>
        <w:t>, Ph.D., advisor to the President of SEKA S.A.</w:t>
      </w:r>
    </w:p>
    <w:p w:rsidR="001E4F48" w:rsidRPr="00954C06" w:rsidRDefault="00723656" w:rsidP="00D431A7">
      <w:pPr>
        <w:pStyle w:val="NormalnyWeb"/>
        <w:rPr>
          <w:rFonts w:asciiTheme="minorHAnsi" w:hAnsiTheme="minorHAnsi" w:cstheme="minorHAnsi"/>
          <w:sz w:val="26"/>
          <w:szCs w:val="26"/>
        </w:rPr>
      </w:pPr>
      <w:r w:rsidRPr="00D431A7">
        <w:rPr>
          <w:rFonts w:asciiTheme="minorHAnsi" w:hAnsiTheme="minorHAnsi" w:cstheme="minorHAnsi"/>
          <w:sz w:val="26"/>
          <w:szCs w:val="26"/>
          <w:lang w:val="en-GB"/>
        </w:rPr>
        <w:t>She adds also that as a result of such activities, the level of safety in workplaces has increased, particularly in the area of hygiene.</w:t>
      </w:r>
      <w:r w:rsidR="001E4F48" w:rsidRPr="00A57C69">
        <w:rPr>
          <w:rFonts w:asciiTheme="minorHAnsi" w:hAnsiTheme="minorHAnsi" w:cstheme="minorHAnsi"/>
          <w:sz w:val="26"/>
          <w:szCs w:val="26"/>
        </w:rPr>
        <w:t xml:space="preserve"> </w:t>
      </w:r>
      <w:r w:rsidRPr="00D431A7">
        <w:rPr>
          <w:rFonts w:asciiTheme="minorHAnsi" w:hAnsiTheme="minorHAnsi" w:cstheme="minorHAnsi"/>
          <w:sz w:val="26"/>
          <w:szCs w:val="26"/>
          <w:lang w:val="en-GB"/>
        </w:rPr>
        <w:t>Workers understand the situation and adapt to new organisational solutions and personal protection measures.</w:t>
      </w:r>
      <w:r w:rsidR="001E4F48" w:rsidRPr="00A57C69">
        <w:rPr>
          <w:rFonts w:asciiTheme="minorHAnsi" w:hAnsiTheme="minorHAnsi" w:cstheme="minorHAnsi"/>
          <w:sz w:val="26"/>
          <w:szCs w:val="26"/>
        </w:rPr>
        <w:t xml:space="preserve"> </w:t>
      </w:r>
      <w:r w:rsidRPr="00D431A7">
        <w:rPr>
          <w:rFonts w:asciiTheme="minorHAnsi" w:hAnsiTheme="minorHAnsi" w:cstheme="minorHAnsi"/>
          <w:sz w:val="26"/>
          <w:szCs w:val="26"/>
          <w:lang w:val="en-GB"/>
        </w:rPr>
        <w:t>S</w:t>
      </w:r>
      <w:r w:rsidR="00D431A7" w:rsidRPr="00D431A7">
        <w:rPr>
          <w:rFonts w:asciiTheme="minorHAnsi" w:hAnsiTheme="minorHAnsi" w:cstheme="minorHAnsi"/>
          <w:sz w:val="26"/>
          <w:szCs w:val="26"/>
          <w:lang w:val="en-GB"/>
        </w:rPr>
        <w:t>oaring numbers of infections have</w:t>
      </w:r>
      <w:r w:rsidRPr="00D431A7">
        <w:rPr>
          <w:rFonts w:asciiTheme="minorHAnsi" w:hAnsiTheme="minorHAnsi" w:cstheme="minorHAnsi"/>
          <w:sz w:val="26"/>
          <w:szCs w:val="26"/>
          <w:lang w:val="en-GB"/>
        </w:rPr>
        <w:t xml:space="preserve"> forced them to exer</w:t>
      </w:r>
      <w:r w:rsidR="00D431A7" w:rsidRPr="00D431A7">
        <w:rPr>
          <w:rFonts w:asciiTheme="minorHAnsi" w:hAnsiTheme="minorHAnsi" w:cstheme="minorHAnsi"/>
          <w:sz w:val="26"/>
          <w:szCs w:val="26"/>
          <w:lang w:val="en-GB"/>
        </w:rPr>
        <w:t>t</w:t>
      </w:r>
      <w:r w:rsidRPr="00D431A7">
        <w:rPr>
          <w:rFonts w:asciiTheme="minorHAnsi" w:hAnsiTheme="minorHAnsi" w:cstheme="minorHAnsi"/>
          <w:sz w:val="26"/>
          <w:szCs w:val="26"/>
          <w:lang w:val="en-GB"/>
        </w:rPr>
        <w:t xml:space="preserve"> greater discipline in that area.</w:t>
      </w:r>
    </w:p>
    <w:p w:rsidR="00D914BC" w:rsidRPr="00A57C69" w:rsidRDefault="001E4F48" w:rsidP="001E4F48">
      <w:pPr>
        <w:rPr>
          <w:rFonts w:cstheme="minorHAnsi"/>
          <w:sz w:val="26"/>
          <w:szCs w:val="26"/>
        </w:rPr>
      </w:pPr>
      <w:r w:rsidRPr="00A57C69">
        <w:rPr>
          <w:rFonts w:cstheme="minorHAnsi"/>
          <w:noProof/>
          <w:sz w:val="26"/>
          <w:szCs w:val="26"/>
          <w:lang w:eastAsia="pl-PL"/>
        </w:rPr>
        <w:lastRenderedPageBreak/>
        <w:drawing>
          <wp:inline distT="0" distB="0" distL="0" distR="0">
            <wp:extent cx="5718752" cy="3216798"/>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tualnosci_content.jpg"/>
                    <pic:cNvPicPr/>
                  </pic:nvPicPr>
                  <pic:blipFill rotWithShape="1">
                    <a:blip r:embed="rId9" cstate="print">
                      <a:extLst>
                        <a:ext uri="{28A0092B-C50C-407E-A947-70E740481C1C}">
                          <a14:useLocalDpi xmlns:a14="http://schemas.microsoft.com/office/drawing/2010/main" val="0"/>
                        </a:ext>
                      </a:extLst>
                    </a:blip>
                    <a:srcRect b="16666"/>
                    <a:stretch/>
                  </pic:blipFill>
                  <pic:spPr bwMode="auto">
                    <a:xfrm>
                      <a:off x="0" y="0"/>
                      <a:ext cx="5732592" cy="3224583"/>
                    </a:xfrm>
                    <a:prstGeom prst="rect">
                      <a:avLst/>
                    </a:prstGeom>
                    <a:ln>
                      <a:noFill/>
                    </a:ln>
                    <a:extLst>
                      <a:ext uri="{53640926-AAD7-44D8-BBD7-CCE9431645EC}">
                        <a14:shadowObscured xmlns:a14="http://schemas.microsoft.com/office/drawing/2010/main"/>
                      </a:ext>
                    </a:extLst>
                  </pic:spPr>
                </pic:pic>
              </a:graphicData>
            </a:graphic>
          </wp:inline>
        </w:drawing>
      </w:r>
    </w:p>
    <w:p w:rsidR="001E4F48" w:rsidRPr="006A47FD" w:rsidRDefault="00723656" w:rsidP="00D431A7">
      <w:pPr>
        <w:spacing w:line="280" w:lineRule="auto"/>
        <w:rPr>
          <w:rFonts w:cstheme="minorHAnsi"/>
          <w:b/>
          <w:color w:val="C00000"/>
          <w:sz w:val="32"/>
          <w:szCs w:val="26"/>
        </w:rPr>
      </w:pPr>
      <w:r w:rsidRPr="00D431A7">
        <w:rPr>
          <w:rFonts w:cstheme="minorHAnsi"/>
          <w:b/>
          <w:color w:val="C00000"/>
          <w:sz w:val="32"/>
          <w:szCs w:val="26"/>
          <w:lang w:val="en-GB"/>
        </w:rPr>
        <w:t>‘Frozen in a pandemic’.</w:t>
      </w:r>
      <w:r w:rsidR="001E4F48" w:rsidRPr="006A47FD">
        <w:rPr>
          <w:rFonts w:cstheme="minorHAnsi"/>
          <w:b/>
          <w:color w:val="C00000"/>
          <w:sz w:val="32"/>
          <w:szCs w:val="26"/>
        </w:rPr>
        <w:t xml:space="preserve"> </w:t>
      </w:r>
      <w:r w:rsidRPr="00D431A7">
        <w:rPr>
          <w:rFonts w:cstheme="minorHAnsi"/>
          <w:b/>
          <w:color w:val="C00000"/>
          <w:sz w:val="32"/>
          <w:szCs w:val="26"/>
          <w:lang w:val="en-GB"/>
        </w:rPr>
        <w:t>This is on how important content is at the time of a crisis</w:t>
      </w:r>
    </w:p>
    <w:p w:rsidR="001E4F48" w:rsidRPr="00954C06" w:rsidRDefault="00D431A7" w:rsidP="00D431A7">
      <w:pPr>
        <w:pStyle w:val="NormalnyWeb"/>
        <w:rPr>
          <w:rFonts w:asciiTheme="minorHAnsi" w:hAnsiTheme="minorHAnsi" w:cstheme="minorHAnsi"/>
          <w:b/>
          <w:sz w:val="26"/>
          <w:szCs w:val="26"/>
        </w:rPr>
      </w:pPr>
      <w:r w:rsidRPr="00D431A7">
        <w:rPr>
          <w:rFonts w:asciiTheme="minorHAnsi" w:hAnsiTheme="minorHAnsi" w:cstheme="minorHAnsi"/>
          <w:b/>
          <w:sz w:val="26"/>
          <w:szCs w:val="26"/>
          <w:lang w:val="en-GB"/>
        </w:rPr>
        <w:t>The Internet</w:t>
      </w:r>
      <w:r w:rsidR="00723656" w:rsidRPr="00D431A7">
        <w:rPr>
          <w:rFonts w:asciiTheme="minorHAnsi" w:hAnsiTheme="minorHAnsi" w:cstheme="minorHAnsi"/>
          <w:b/>
          <w:sz w:val="26"/>
          <w:szCs w:val="26"/>
          <w:lang w:val="en-GB"/>
        </w:rPr>
        <w:t xml:space="preserve"> has its own rules, and, above all, its content.</w:t>
      </w:r>
      <w:r w:rsidR="001E4F48" w:rsidRPr="00954C06">
        <w:rPr>
          <w:rFonts w:asciiTheme="minorHAnsi" w:hAnsiTheme="minorHAnsi" w:cstheme="minorHAnsi"/>
          <w:b/>
          <w:sz w:val="26"/>
          <w:szCs w:val="26"/>
        </w:rPr>
        <w:t xml:space="preserve"> </w:t>
      </w:r>
      <w:r w:rsidR="00723656" w:rsidRPr="00D431A7">
        <w:rPr>
          <w:rFonts w:asciiTheme="minorHAnsi" w:hAnsiTheme="minorHAnsi" w:cstheme="minorHAnsi"/>
          <w:b/>
          <w:sz w:val="26"/>
          <w:szCs w:val="26"/>
          <w:lang w:val="en-GB"/>
        </w:rPr>
        <w:t>Good content.</w:t>
      </w:r>
      <w:r w:rsidR="001E4F48" w:rsidRPr="00954C06">
        <w:rPr>
          <w:rFonts w:asciiTheme="minorHAnsi" w:hAnsiTheme="minorHAnsi" w:cstheme="minorHAnsi"/>
          <w:b/>
          <w:sz w:val="26"/>
          <w:szCs w:val="26"/>
        </w:rPr>
        <w:t xml:space="preserve"> </w:t>
      </w:r>
      <w:r w:rsidR="00723656" w:rsidRPr="00D431A7">
        <w:rPr>
          <w:rFonts w:asciiTheme="minorHAnsi" w:hAnsiTheme="minorHAnsi" w:cstheme="minorHAnsi"/>
          <w:b/>
          <w:sz w:val="26"/>
          <w:szCs w:val="26"/>
          <w:lang w:val="en-GB"/>
        </w:rPr>
        <w:t>Such as answers the current needs of users:</w:t>
      </w:r>
      <w:r w:rsidR="001E4F48" w:rsidRPr="00954C06">
        <w:rPr>
          <w:rFonts w:asciiTheme="minorHAnsi" w:hAnsiTheme="minorHAnsi" w:cstheme="minorHAnsi"/>
          <w:b/>
          <w:sz w:val="26"/>
          <w:szCs w:val="26"/>
        </w:rPr>
        <w:t xml:space="preserve"> </w:t>
      </w:r>
      <w:r w:rsidR="00723656" w:rsidRPr="00D431A7">
        <w:rPr>
          <w:rFonts w:asciiTheme="minorHAnsi" w:hAnsiTheme="minorHAnsi" w:cstheme="minorHAnsi"/>
          <w:b/>
          <w:sz w:val="26"/>
          <w:szCs w:val="26"/>
          <w:lang w:val="en-GB"/>
        </w:rPr>
        <w:t xml:space="preserve">it teaches, explains, </w:t>
      </w:r>
      <w:r w:rsidRPr="00D431A7">
        <w:rPr>
          <w:rFonts w:asciiTheme="minorHAnsi" w:hAnsiTheme="minorHAnsi" w:cstheme="minorHAnsi"/>
          <w:b/>
          <w:sz w:val="26"/>
          <w:szCs w:val="26"/>
          <w:lang w:val="en-GB"/>
        </w:rPr>
        <w:t>offers</w:t>
      </w:r>
      <w:r w:rsidR="00723656" w:rsidRPr="00D431A7">
        <w:rPr>
          <w:rFonts w:asciiTheme="minorHAnsi" w:hAnsiTheme="minorHAnsi" w:cstheme="minorHAnsi"/>
          <w:b/>
          <w:sz w:val="26"/>
          <w:szCs w:val="26"/>
          <w:lang w:val="en-GB"/>
        </w:rPr>
        <w:t xml:space="preserve"> solutions and tips.</w:t>
      </w:r>
      <w:r w:rsidR="001E4F48" w:rsidRPr="00954C06">
        <w:rPr>
          <w:rFonts w:asciiTheme="minorHAnsi" w:hAnsiTheme="minorHAnsi" w:cstheme="minorHAnsi"/>
          <w:b/>
          <w:sz w:val="26"/>
          <w:szCs w:val="26"/>
        </w:rPr>
        <w:t xml:space="preserve"> </w:t>
      </w:r>
      <w:r w:rsidR="00723656" w:rsidRPr="00D431A7">
        <w:rPr>
          <w:rFonts w:asciiTheme="minorHAnsi" w:hAnsiTheme="minorHAnsi" w:cstheme="minorHAnsi"/>
          <w:b/>
          <w:sz w:val="26"/>
          <w:szCs w:val="26"/>
          <w:lang w:val="en-GB"/>
        </w:rPr>
        <w:t xml:space="preserve">And in addition is friendly to the </w:t>
      </w:r>
      <w:r w:rsidRPr="00D431A7">
        <w:rPr>
          <w:rFonts w:asciiTheme="minorHAnsi" w:hAnsiTheme="minorHAnsi" w:cstheme="minorHAnsi"/>
          <w:b/>
          <w:sz w:val="26"/>
          <w:szCs w:val="26"/>
          <w:lang w:val="en-GB"/>
        </w:rPr>
        <w:t xml:space="preserve">digital </w:t>
      </w:r>
      <w:r w:rsidR="00723656" w:rsidRPr="00D431A7">
        <w:rPr>
          <w:rFonts w:asciiTheme="minorHAnsi" w:hAnsiTheme="minorHAnsi" w:cstheme="minorHAnsi"/>
          <w:b/>
          <w:sz w:val="26"/>
          <w:szCs w:val="26"/>
          <w:lang w:val="en-GB"/>
        </w:rPr>
        <w:t>environment, i.e. the so-called Google robots.</w:t>
      </w:r>
    </w:p>
    <w:p w:rsidR="001E4F48" w:rsidRPr="00A57C69" w:rsidRDefault="00723656" w:rsidP="00D431A7">
      <w:pPr>
        <w:pStyle w:val="NormalnyWeb"/>
        <w:rPr>
          <w:rFonts w:asciiTheme="minorHAnsi" w:hAnsiTheme="minorHAnsi" w:cstheme="minorHAnsi"/>
          <w:sz w:val="26"/>
          <w:szCs w:val="26"/>
        </w:rPr>
      </w:pPr>
      <w:r w:rsidRPr="00D431A7">
        <w:rPr>
          <w:rFonts w:asciiTheme="minorHAnsi" w:hAnsiTheme="minorHAnsi" w:cstheme="minorHAnsi"/>
          <w:sz w:val="26"/>
          <w:szCs w:val="26"/>
          <w:lang w:val="en-GB"/>
        </w:rPr>
        <w:t>At a time of crisis, the content addressed at a certain group of users must be (MUST BE) verified, credible, toned down and straightforward.</w:t>
      </w:r>
      <w:r w:rsidR="001E4F48" w:rsidRPr="00A57C69">
        <w:rPr>
          <w:rFonts w:asciiTheme="minorHAnsi" w:hAnsiTheme="minorHAnsi" w:cstheme="minorHAnsi"/>
          <w:sz w:val="26"/>
          <w:szCs w:val="26"/>
        </w:rPr>
        <w:t xml:space="preserve"> </w:t>
      </w:r>
      <w:r w:rsidRPr="00D431A7">
        <w:rPr>
          <w:rFonts w:asciiTheme="minorHAnsi" w:hAnsiTheme="minorHAnsi" w:cstheme="minorHAnsi"/>
          <w:sz w:val="26"/>
          <w:szCs w:val="26"/>
          <w:lang w:val="en-GB"/>
        </w:rPr>
        <w:t>Texts posted online, blogs and portals should contain eye-catching headings and carefully selected keywords.</w:t>
      </w:r>
      <w:r w:rsidR="001E4F48" w:rsidRPr="00A57C69">
        <w:rPr>
          <w:rFonts w:asciiTheme="minorHAnsi" w:hAnsiTheme="minorHAnsi" w:cstheme="minorHAnsi"/>
          <w:sz w:val="26"/>
          <w:szCs w:val="26"/>
        </w:rPr>
        <w:t xml:space="preserve"> </w:t>
      </w:r>
      <w:r w:rsidRPr="00D431A7">
        <w:rPr>
          <w:rFonts w:asciiTheme="minorHAnsi" w:hAnsiTheme="minorHAnsi" w:cstheme="minorHAnsi"/>
          <w:sz w:val="26"/>
          <w:szCs w:val="26"/>
          <w:lang w:val="en-GB"/>
        </w:rPr>
        <w:t xml:space="preserve">They </w:t>
      </w:r>
      <w:r w:rsidR="00D431A7" w:rsidRPr="00D431A7">
        <w:rPr>
          <w:rFonts w:asciiTheme="minorHAnsi" w:hAnsiTheme="minorHAnsi" w:cstheme="minorHAnsi"/>
          <w:sz w:val="26"/>
          <w:szCs w:val="26"/>
          <w:lang w:val="en-GB"/>
        </w:rPr>
        <w:t xml:space="preserve">should </w:t>
      </w:r>
      <w:r w:rsidRPr="00D431A7">
        <w:rPr>
          <w:rFonts w:asciiTheme="minorHAnsi" w:hAnsiTheme="minorHAnsi" w:cstheme="minorHAnsi"/>
          <w:sz w:val="26"/>
          <w:szCs w:val="26"/>
          <w:lang w:val="en-GB"/>
        </w:rPr>
        <w:t>have a proper text structure as well as language that is adequate for the message.</w:t>
      </w:r>
    </w:p>
    <w:p w:rsidR="001E4F48" w:rsidRPr="00A57C69" w:rsidRDefault="00723656" w:rsidP="00D431A7">
      <w:pPr>
        <w:pStyle w:val="NormalnyWeb"/>
        <w:rPr>
          <w:rFonts w:asciiTheme="minorHAnsi" w:hAnsiTheme="minorHAnsi" w:cstheme="minorHAnsi"/>
          <w:sz w:val="26"/>
          <w:szCs w:val="26"/>
        </w:rPr>
      </w:pPr>
      <w:r w:rsidRPr="00D431A7">
        <w:rPr>
          <w:rStyle w:val="Pogrubienie"/>
          <w:rFonts w:asciiTheme="minorHAnsi" w:hAnsiTheme="minorHAnsi" w:cstheme="minorHAnsi"/>
          <w:sz w:val="26"/>
          <w:szCs w:val="26"/>
          <w:lang w:val="en-GB"/>
        </w:rPr>
        <w:t>Without content a business is absent from the Web.</w:t>
      </w:r>
      <w:r w:rsidR="001E4F48" w:rsidRPr="00A57C69">
        <w:rPr>
          <w:rStyle w:val="Pogrubienie"/>
          <w:rFonts w:asciiTheme="minorHAnsi" w:hAnsiTheme="minorHAnsi" w:cstheme="minorHAnsi"/>
          <w:sz w:val="26"/>
          <w:szCs w:val="26"/>
        </w:rPr>
        <w:t xml:space="preserve"> </w:t>
      </w:r>
      <w:r w:rsidRPr="00D431A7">
        <w:rPr>
          <w:rStyle w:val="Pogrubienie"/>
          <w:rFonts w:asciiTheme="minorHAnsi" w:hAnsiTheme="minorHAnsi" w:cstheme="minorHAnsi"/>
          <w:sz w:val="26"/>
          <w:szCs w:val="26"/>
          <w:lang w:val="en-GB"/>
        </w:rPr>
        <w:t>And the Web is life.</w:t>
      </w:r>
    </w:p>
    <w:p w:rsidR="001E4F48" w:rsidRPr="00A57C69" w:rsidRDefault="00723656" w:rsidP="00D431A7">
      <w:pPr>
        <w:pStyle w:val="NormalnyWeb"/>
        <w:rPr>
          <w:rFonts w:asciiTheme="minorHAnsi" w:hAnsiTheme="minorHAnsi" w:cstheme="minorHAnsi"/>
          <w:sz w:val="26"/>
          <w:szCs w:val="26"/>
        </w:rPr>
      </w:pPr>
      <w:r w:rsidRPr="00D431A7">
        <w:rPr>
          <w:rFonts w:asciiTheme="minorHAnsi" w:hAnsiTheme="minorHAnsi" w:cstheme="minorHAnsi"/>
          <w:sz w:val="26"/>
          <w:szCs w:val="26"/>
          <w:lang w:val="en-GB"/>
        </w:rPr>
        <w:t xml:space="preserve">In relation to new cases of infections, </w:t>
      </w:r>
      <w:r w:rsidR="00D431A7" w:rsidRPr="00D431A7">
        <w:rPr>
          <w:rFonts w:asciiTheme="minorHAnsi" w:hAnsiTheme="minorHAnsi" w:cstheme="minorHAnsi"/>
          <w:sz w:val="26"/>
          <w:szCs w:val="26"/>
          <w:lang w:val="en-GB"/>
        </w:rPr>
        <w:t>shown</w:t>
      </w:r>
      <w:r w:rsidRPr="00D431A7">
        <w:rPr>
          <w:rFonts w:asciiTheme="minorHAnsi" w:hAnsiTheme="minorHAnsi" w:cstheme="minorHAnsi"/>
          <w:sz w:val="26"/>
          <w:szCs w:val="26"/>
          <w:lang w:val="en-GB"/>
        </w:rPr>
        <w:t xml:space="preserve"> everyday in the form of an ever-rising curve, the government keeps imposing new restrictions.</w:t>
      </w:r>
      <w:r w:rsidR="001E4F48" w:rsidRPr="00A57C69">
        <w:rPr>
          <w:rFonts w:asciiTheme="minorHAnsi" w:hAnsiTheme="minorHAnsi" w:cstheme="minorHAnsi"/>
          <w:sz w:val="26"/>
          <w:szCs w:val="26"/>
        </w:rPr>
        <w:t xml:space="preserve"> </w:t>
      </w:r>
      <w:r w:rsidRPr="00D431A7">
        <w:rPr>
          <w:rFonts w:asciiTheme="minorHAnsi" w:hAnsiTheme="minorHAnsi" w:cstheme="minorHAnsi"/>
          <w:sz w:val="26"/>
          <w:szCs w:val="26"/>
          <w:lang w:val="en-GB"/>
        </w:rPr>
        <w:t>Now, we are facing the threat of a new lockdown.</w:t>
      </w:r>
    </w:p>
    <w:p w:rsidR="00863F71" w:rsidRDefault="00723656" w:rsidP="00D431A7">
      <w:pPr>
        <w:pStyle w:val="NormalnyWeb"/>
        <w:rPr>
          <w:rFonts w:asciiTheme="minorHAnsi" w:hAnsiTheme="minorHAnsi" w:cstheme="minorHAnsi"/>
          <w:sz w:val="26"/>
          <w:szCs w:val="26"/>
        </w:rPr>
      </w:pPr>
      <w:r w:rsidRPr="00D431A7">
        <w:rPr>
          <w:rFonts w:asciiTheme="minorHAnsi" w:hAnsiTheme="minorHAnsi" w:cstheme="minorHAnsi"/>
          <w:sz w:val="26"/>
          <w:szCs w:val="26"/>
          <w:lang w:val="en-GB"/>
        </w:rPr>
        <w:t>All those who took advantage of the opportunities given by the Internet during the first wave, are now moving their businesses</w:t>
      </w:r>
      <w:r w:rsidR="00D431A7" w:rsidRPr="00D431A7">
        <w:rPr>
          <w:rFonts w:asciiTheme="minorHAnsi" w:hAnsiTheme="minorHAnsi" w:cstheme="minorHAnsi"/>
          <w:sz w:val="26"/>
          <w:szCs w:val="26"/>
          <w:lang w:val="en-GB"/>
        </w:rPr>
        <w:t xml:space="preserve"> back</w:t>
      </w:r>
      <w:r w:rsidRPr="00D431A7">
        <w:rPr>
          <w:rFonts w:asciiTheme="minorHAnsi" w:hAnsiTheme="minorHAnsi" w:cstheme="minorHAnsi"/>
          <w:sz w:val="26"/>
          <w:szCs w:val="26"/>
          <w:lang w:val="en-GB"/>
        </w:rPr>
        <w:t xml:space="preserve"> to the virtual reality.</w:t>
      </w:r>
      <w:r w:rsidR="001E4F48" w:rsidRPr="00A57C69">
        <w:rPr>
          <w:rFonts w:asciiTheme="minorHAnsi" w:hAnsiTheme="minorHAnsi" w:cstheme="minorHAnsi"/>
          <w:sz w:val="26"/>
          <w:szCs w:val="26"/>
        </w:rPr>
        <w:t xml:space="preserve"> </w:t>
      </w:r>
      <w:r w:rsidRPr="00D431A7">
        <w:rPr>
          <w:rFonts w:asciiTheme="minorHAnsi" w:hAnsiTheme="minorHAnsi" w:cstheme="minorHAnsi"/>
          <w:sz w:val="26"/>
          <w:szCs w:val="26"/>
          <w:lang w:val="en-GB"/>
        </w:rPr>
        <w:t>What is most important in all of this?</w:t>
      </w:r>
      <w:r w:rsidR="001E4F48" w:rsidRPr="00A57C69">
        <w:rPr>
          <w:rFonts w:asciiTheme="minorHAnsi" w:hAnsiTheme="minorHAnsi" w:cstheme="minorHAnsi"/>
          <w:sz w:val="26"/>
          <w:szCs w:val="26"/>
        </w:rPr>
        <w:t xml:space="preserve"> </w:t>
      </w:r>
      <w:r w:rsidRPr="00D431A7">
        <w:rPr>
          <w:rFonts w:asciiTheme="minorHAnsi" w:hAnsiTheme="minorHAnsi" w:cstheme="minorHAnsi"/>
          <w:sz w:val="26"/>
          <w:szCs w:val="26"/>
          <w:lang w:val="en-GB"/>
        </w:rPr>
        <w:t>Content!</w:t>
      </w:r>
      <w:r w:rsidR="001E4F48" w:rsidRPr="00A57C69">
        <w:rPr>
          <w:rFonts w:asciiTheme="minorHAnsi" w:hAnsiTheme="minorHAnsi" w:cstheme="minorHAnsi"/>
          <w:sz w:val="26"/>
          <w:szCs w:val="26"/>
        </w:rPr>
        <w:t xml:space="preserve"> </w:t>
      </w:r>
      <w:r w:rsidRPr="00D431A7">
        <w:rPr>
          <w:rFonts w:asciiTheme="minorHAnsi" w:hAnsiTheme="minorHAnsi" w:cstheme="minorHAnsi"/>
          <w:sz w:val="26"/>
          <w:szCs w:val="26"/>
          <w:lang w:val="en-GB"/>
        </w:rPr>
        <w:t>Content incorporated in the entire marketing communications of the business.</w:t>
      </w:r>
      <w:r w:rsidR="00954C06">
        <w:rPr>
          <w:rFonts w:asciiTheme="minorHAnsi" w:hAnsiTheme="minorHAnsi" w:cstheme="minorHAnsi"/>
          <w:sz w:val="26"/>
          <w:szCs w:val="26"/>
        </w:rPr>
        <w:t xml:space="preserve"> </w:t>
      </w:r>
      <w:r w:rsidRPr="00D431A7">
        <w:rPr>
          <w:rFonts w:asciiTheme="minorHAnsi" w:hAnsiTheme="minorHAnsi" w:cstheme="minorHAnsi"/>
          <w:sz w:val="26"/>
          <w:szCs w:val="26"/>
          <w:lang w:val="en-GB"/>
        </w:rPr>
        <w:t>The marketing man and copywriter is a mandatory combination for a time of crisis.</w:t>
      </w:r>
    </w:p>
    <w:p w:rsidR="001E4F48" w:rsidRPr="00A57C69" w:rsidRDefault="001E4F48" w:rsidP="001E4F48">
      <w:pPr>
        <w:pStyle w:val="NormalnyWeb"/>
        <w:rPr>
          <w:rFonts w:asciiTheme="minorHAnsi" w:hAnsiTheme="minorHAnsi" w:cstheme="minorHAnsi"/>
          <w:sz w:val="26"/>
          <w:szCs w:val="26"/>
        </w:rPr>
      </w:pPr>
      <w:r w:rsidRPr="00A57C69">
        <w:rPr>
          <w:rFonts w:asciiTheme="minorHAnsi" w:hAnsiTheme="minorHAnsi" w:cstheme="minorHAnsi"/>
          <w:noProof/>
          <w:sz w:val="26"/>
          <w:szCs w:val="26"/>
        </w:rPr>
        <w:lastRenderedPageBreak/>
        <w:drawing>
          <wp:inline distT="0" distB="0" distL="0" distR="0">
            <wp:extent cx="5714992" cy="3214683"/>
            <wp:effectExtent l="0" t="0" r="635"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pk-SEKA-SA-600x400.jpg"/>
                    <pic:cNvPicPr/>
                  </pic:nvPicPr>
                  <pic:blipFill rotWithShape="1">
                    <a:blip r:embed="rId10" cstate="print">
                      <a:extLst>
                        <a:ext uri="{28A0092B-C50C-407E-A947-70E740481C1C}">
                          <a14:useLocalDpi xmlns:a14="http://schemas.microsoft.com/office/drawing/2010/main" val="0"/>
                        </a:ext>
                      </a:extLst>
                    </a:blip>
                    <a:srcRect t="7813" b="7813"/>
                    <a:stretch/>
                  </pic:blipFill>
                  <pic:spPr bwMode="auto">
                    <a:xfrm>
                      <a:off x="0" y="0"/>
                      <a:ext cx="5714992" cy="3214683"/>
                    </a:xfrm>
                    <a:prstGeom prst="rect">
                      <a:avLst/>
                    </a:prstGeom>
                    <a:ln>
                      <a:noFill/>
                    </a:ln>
                    <a:extLst>
                      <a:ext uri="{53640926-AAD7-44D8-BBD7-CCE9431645EC}">
                        <a14:shadowObscured xmlns:a14="http://schemas.microsoft.com/office/drawing/2010/main"/>
                      </a:ext>
                    </a:extLst>
                  </pic:spPr>
                </pic:pic>
              </a:graphicData>
            </a:graphic>
          </wp:inline>
        </w:drawing>
      </w:r>
    </w:p>
    <w:p w:rsidR="001E4F48" w:rsidRPr="006A47FD" w:rsidRDefault="00CC4943" w:rsidP="00D431A7">
      <w:pPr>
        <w:pStyle w:val="NormalnyWeb"/>
        <w:rPr>
          <w:rFonts w:asciiTheme="minorHAnsi" w:hAnsiTheme="minorHAnsi" w:cstheme="minorHAnsi"/>
          <w:b/>
          <w:color w:val="C00000"/>
          <w:sz w:val="32"/>
          <w:szCs w:val="26"/>
        </w:rPr>
      </w:pPr>
      <w:r w:rsidRPr="00D431A7">
        <w:rPr>
          <w:rFonts w:asciiTheme="minorHAnsi" w:hAnsiTheme="minorHAnsi" w:cstheme="minorHAnsi"/>
          <w:b/>
          <w:color w:val="C00000"/>
          <w:sz w:val="32"/>
          <w:szCs w:val="26"/>
          <w:lang w:val="en-GB"/>
        </w:rPr>
        <w:t>Employee Capital Plans</w:t>
      </w:r>
      <w:r w:rsidR="006A47FD" w:rsidRPr="006A47FD">
        <w:rPr>
          <w:rFonts w:asciiTheme="minorHAnsi" w:hAnsiTheme="minorHAnsi" w:cstheme="minorHAnsi"/>
          <w:b/>
          <w:color w:val="C00000"/>
          <w:sz w:val="32"/>
          <w:szCs w:val="26"/>
        </w:rPr>
        <w:t xml:space="preserve"> </w:t>
      </w:r>
    </w:p>
    <w:p w:rsidR="001E4F48" w:rsidRPr="00954C06" w:rsidRDefault="00CC4943" w:rsidP="00D431A7">
      <w:pPr>
        <w:pStyle w:val="NormalnyWeb"/>
        <w:rPr>
          <w:rFonts w:asciiTheme="minorHAnsi" w:hAnsiTheme="minorHAnsi" w:cstheme="minorHAnsi"/>
          <w:b/>
          <w:sz w:val="26"/>
          <w:szCs w:val="26"/>
        </w:rPr>
      </w:pPr>
      <w:r w:rsidRPr="00D431A7">
        <w:rPr>
          <w:rFonts w:asciiTheme="minorHAnsi" w:hAnsiTheme="minorHAnsi" w:cstheme="minorHAnsi"/>
          <w:b/>
          <w:sz w:val="26"/>
          <w:szCs w:val="26"/>
          <w:lang w:val="en-GB"/>
        </w:rPr>
        <w:t>The Act on Employee Capital Plans (ECP) entered into force on 1 January 2019.</w:t>
      </w:r>
      <w:r w:rsidR="001E4F48" w:rsidRPr="00CC4943">
        <w:rPr>
          <w:rFonts w:asciiTheme="minorHAnsi" w:hAnsiTheme="minorHAnsi" w:cstheme="minorHAnsi"/>
          <w:b/>
          <w:sz w:val="26"/>
          <w:szCs w:val="26"/>
        </w:rPr>
        <w:t xml:space="preserve"> </w:t>
      </w:r>
      <w:r w:rsidRPr="00D431A7">
        <w:rPr>
          <w:rFonts w:asciiTheme="minorHAnsi" w:hAnsiTheme="minorHAnsi" w:cstheme="minorHAnsi"/>
          <w:b/>
          <w:sz w:val="26"/>
          <w:szCs w:val="26"/>
          <w:lang w:val="en-GB"/>
        </w:rPr>
        <w:t>It sets out for each employee to be supported by his employer and the state in saving voluntarily for the future.</w:t>
      </w:r>
      <w:r w:rsidR="001E4F48" w:rsidRPr="00954C06">
        <w:rPr>
          <w:rFonts w:asciiTheme="minorHAnsi" w:hAnsiTheme="minorHAnsi" w:cstheme="minorHAnsi"/>
          <w:b/>
          <w:sz w:val="26"/>
          <w:szCs w:val="26"/>
        </w:rPr>
        <w:t xml:space="preserve"> </w:t>
      </w:r>
      <w:r w:rsidRPr="00D431A7">
        <w:rPr>
          <w:rFonts w:asciiTheme="minorHAnsi" w:hAnsiTheme="minorHAnsi" w:cstheme="minorHAnsi"/>
          <w:b/>
          <w:sz w:val="26"/>
          <w:szCs w:val="26"/>
          <w:lang w:val="en-GB"/>
        </w:rPr>
        <w:t xml:space="preserve">In order to ensure that the changes are introduced smoothly, the programme is being implemented </w:t>
      </w:r>
      <w:r w:rsidR="00D431A7" w:rsidRPr="00D431A7">
        <w:rPr>
          <w:rFonts w:asciiTheme="minorHAnsi" w:hAnsiTheme="minorHAnsi" w:cstheme="minorHAnsi"/>
          <w:b/>
          <w:sz w:val="26"/>
          <w:szCs w:val="26"/>
          <w:lang w:val="en-GB"/>
        </w:rPr>
        <w:t>in</w:t>
      </w:r>
      <w:r w:rsidRPr="00D431A7">
        <w:rPr>
          <w:rFonts w:asciiTheme="minorHAnsi" w:hAnsiTheme="minorHAnsi" w:cstheme="minorHAnsi"/>
          <w:b/>
          <w:sz w:val="26"/>
          <w:szCs w:val="26"/>
          <w:lang w:val="en-GB"/>
        </w:rPr>
        <w:t xml:space="preserve"> stages.</w:t>
      </w:r>
    </w:p>
    <w:p w:rsidR="001E4F48" w:rsidRPr="00A57C69" w:rsidRDefault="00CC4943" w:rsidP="00DD7B90">
      <w:pPr>
        <w:pStyle w:val="NormalnyWeb"/>
        <w:rPr>
          <w:rFonts w:asciiTheme="minorHAnsi" w:hAnsiTheme="minorHAnsi" w:cstheme="minorHAnsi"/>
          <w:sz w:val="26"/>
          <w:szCs w:val="26"/>
        </w:rPr>
      </w:pPr>
      <w:r w:rsidRPr="00DD7B90">
        <w:rPr>
          <w:rFonts w:asciiTheme="minorHAnsi" w:hAnsiTheme="minorHAnsi" w:cstheme="minorHAnsi"/>
          <w:sz w:val="26"/>
          <w:szCs w:val="26"/>
          <w:lang w:val="en-GB"/>
        </w:rPr>
        <w:t>First, since 1 July 2019, the largest employers employing over 250 employees have joined the programme.</w:t>
      </w:r>
      <w:r w:rsidR="001E4F48" w:rsidRPr="00A57C69">
        <w:rPr>
          <w:rFonts w:asciiTheme="minorHAnsi" w:hAnsiTheme="minorHAnsi" w:cstheme="minorHAnsi"/>
          <w:sz w:val="26"/>
          <w:szCs w:val="26"/>
        </w:rPr>
        <w:t xml:space="preserve"> </w:t>
      </w:r>
      <w:r w:rsidRPr="00DD7B90">
        <w:rPr>
          <w:rFonts w:asciiTheme="minorHAnsi" w:hAnsiTheme="minorHAnsi" w:cstheme="minorHAnsi"/>
          <w:sz w:val="26"/>
          <w:szCs w:val="26"/>
          <w:lang w:val="en-GB"/>
        </w:rPr>
        <w:t>In 2020, other companies have joined: those employing at least 50 employees (since 1 January) and at least 20 employees (since 1 July).</w:t>
      </w:r>
      <w:r w:rsidR="001E4F48" w:rsidRPr="00A57C69">
        <w:rPr>
          <w:rFonts w:asciiTheme="minorHAnsi" w:hAnsiTheme="minorHAnsi" w:cstheme="minorHAnsi"/>
          <w:sz w:val="26"/>
          <w:szCs w:val="26"/>
        </w:rPr>
        <w:t xml:space="preserve">  </w:t>
      </w:r>
      <w:r w:rsidRPr="00DD7B90">
        <w:rPr>
          <w:rFonts w:asciiTheme="minorHAnsi" w:hAnsiTheme="minorHAnsi" w:cstheme="minorHAnsi"/>
          <w:sz w:val="26"/>
          <w:szCs w:val="26"/>
          <w:lang w:val="en-GB"/>
        </w:rPr>
        <w:t>On 1 January 2021, in turn, the programme will include small firms and institutions from the public finance sector.</w:t>
      </w:r>
    </w:p>
    <w:p w:rsidR="001E4F48" w:rsidRPr="00A57C69" w:rsidRDefault="00CC4943" w:rsidP="00DD7B90">
      <w:pPr>
        <w:pStyle w:val="NormalnyWeb"/>
        <w:rPr>
          <w:rFonts w:asciiTheme="minorHAnsi" w:hAnsiTheme="minorHAnsi" w:cstheme="minorHAnsi"/>
          <w:sz w:val="26"/>
          <w:szCs w:val="26"/>
        </w:rPr>
      </w:pPr>
      <w:r w:rsidRPr="00DD7B90">
        <w:rPr>
          <w:rFonts w:asciiTheme="minorHAnsi" w:hAnsiTheme="minorHAnsi" w:cstheme="minorHAnsi"/>
          <w:sz w:val="26"/>
          <w:szCs w:val="26"/>
          <w:lang w:val="en-GB"/>
        </w:rPr>
        <w:t>One joins the ECP by operation of law.</w:t>
      </w:r>
      <w:r w:rsidR="001E4F48" w:rsidRPr="00A57C69">
        <w:rPr>
          <w:rFonts w:asciiTheme="minorHAnsi" w:hAnsiTheme="minorHAnsi" w:cstheme="minorHAnsi"/>
          <w:sz w:val="26"/>
          <w:szCs w:val="26"/>
        </w:rPr>
        <w:t xml:space="preserve"> </w:t>
      </w:r>
      <w:r w:rsidRPr="00DD7B90">
        <w:rPr>
          <w:rFonts w:asciiTheme="minorHAnsi" w:hAnsiTheme="minorHAnsi" w:cstheme="minorHAnsi"/>
          <w:sz w:val="26"/>
          <w:szCs w:val="26"/>
          <w:lang w:val="en-GB"/>
        </w:rPr>
        <w:t>This means that one does not have to enrol.</w:t>
      </w:r>
      <w:r w:rsidR="001E4F48" w:rsidRPr="00A57C69">
        <w:rPr>
          <w:rFonts w:asciiTheme="minorHAnsi" w:hAnsiTheme="minorHAnsi" w:cstheme="minorHAnsi"/>
          <w:sz w:val="26"/>
          <w:szCs w:val="26"/>
        </w:rPr>
        <w:t xml:space="preserve"> </w:t>
      </w:r>
      <w:r w:rsidRPr="00DD7B90">
        <w:rPr>
          <w:rFonts w:asciiTheme="minorHAnsi" w:hAnsiTheme="minorHAnsi" w:cstheme="minorHAnsi"/>
          <w:sz w:val="26"/>
          <w:szCs w:val="26"/>
          <w:lang w:val="en-GB"/>
        </w:rPr>
        <w:t>On the date specified in a relevant programme implementation stage, each employee aged 18 to 55 will receive a private ECP register.</w:t>
      </w:r>
      <w:r w:rsidR="001E4F48" w:rsidRPr="00A57C69">
        <w:rPr>
          <w:rFonts w:asciiTheme="minorHAnsi" w:hAnsiTheme="minorHAnsi" w:cstheme="minorHAnsi"/>
          <w:sz w:val="26"/>
          <w:szCs w:val="26"/>
        </w:rPr>
        <w:t xml:space="preserve"> </w:t>
      </w:r>
      <w:r w:rsidRPr="00DD7B90">
        <w:rPr>
          <w:rFonts w:asciiTheme="minorHAnsi" w:hAnsiTheme="minorHAnsi" w:cstheme="minorHAnsi"/>
          <w:sz w:val="26"/>
          <w:szCs w:val="26"/>
          <w:lang w:val="en-GB"/>
        </w:rPr>
        <w:t>The level of contributions is calculated as a percentage of the employee's salary and paid into the account on a monthly basis.</w:t>
      </w:r>
      <w:r w:rsidR="001E4F48" w:rsidRPr="00A57C69">
        <w:rPr>
          <w:rFonts w:asciiTheme="minorHAnsi" w:hAnsiTheme="minorHAnsi" w:cstheme="minorHAnsi"/>
          <w:sz w:val="26"/>
          <w:szCs w:val="26"/>
        </w:rPr>
        <w:t xml:space="preserve"> </w:t>
      </w:r>
      <w:r w:rsidRPr="00DD7B90">
        <w:rPr>
          <w:rFonts w:asciiTheme="minorHAnsi" w:hAnsiTheme="minorHAnsi" w:cstheme="minorHAnsi"/>
          <w:sz w:val="26"/>
          <w:szCs w:val="26"/>
          <w:lang w:val="en-GB"/>
        </w:rPr>
        <w:t>The contributions come from three sources:</w:t>
      </w:r>
    </w:p>
    <w:p w:rsidR="001E4F48" w:rsidRPr="00A57C69" w:rsidRDefault="00CC4943" w:rsidP="00DD7B90">
      <w:pPr>
        <w:pStyle w:val="NormalnyWeb"/>
        <w:numPr>
          <w:ilvl w:val="0"/>
          <w:numId w:val="7"/>
        </w:numPr>
        <w:rPr>
          <w:rFonts w:asciiTheme="minorHAnsi" w:hAnsiTheme="minorHAnsi" w:cstheme="minorHAnsi"/>
          <w:sz w:val="26"/>
          <w:szCs w:val="26"/>
        </w:rPr>
      </w:pPr>
      <w:r w:rsidRPr="00DD7B90">
        <w:rPr>
          <w:rFonts w:asciiTheme="minorHAnsi" w:hAnsiTheme="minorHAnsi" w:cstheme="minorHAnsi"/>
          <w:sz w:val="26"/>
          <w:szCs w:val="26"/>
          <w:lang w:val="en-GB"/>
        </w:rPr>
        <w:t>Employer – 1.5% of the remuneration, plus optionally – up to 2.5%</w:t>
      </w:r>
    </w:p>
    <w:p w:rsidR="001E4F48" w:rsidRPr="00A57C69" w:rsidRDefault="00CC4943" w:rsidP="00DD7B90">
      <w:pPr>
        <w:pStyle w:val="NormalnyWeb"/>
        <w:numPr>
          <w:ilvl w:val="0"/>
          <w:numId w:val="7"/>
        </w:numPr>
        <w:rPr>
          <w:rFonts w:asciiTheme="minorHAnsi" w:hAnsiTheme="minorHAnsi" w:cstheme="minorHAnsi"/>
          <w:sz w:val="26"/>
          <w:szCs w:val="26"/>
        </w:rPr>
      </w:pPr>
      <w:r w:rsidRPr="00DD7B90">
        <w:rPr>
          <w:rFonts w:asciiTheme="minorHAnsi" w:hAnsiTheme="minorHAnsi" w:cstheme="minorHAnsi"/>
          <w:sz w:val="26"/>
          <w:szCs w:val="26"/>
          <w:lang w:val="en-GB"/>
        </w:rPr>
        <w:t>Employee – 2% of the remuneration, plus optionally up to 2% of the remuneration</w:t>
      </w:r>
    </w:p>
    <w:p w:rsidR="001E4F48" w:rsidRPr="00A57C69" w:rsidRDefault="00CC4943" w:rsidP="00DD7B90">
      <w:pPr>
        <w:pStyle w:val="NormalnyWeb"/>
        <w:numPr>
          <w:ilvl w:val="0"/>
          <w:numId w:val="7"/>
        </w:numPr>
        <w:rPr>
          <w:rFonts w:asciiTheme="minorHAnsi" w:hAnsiTheme="minorHAnsi" w:cstheme="minorHAnsi"/>
          <w:sz w:val="26"/>
          <w:szCs w:val="26"/>
        </w:rPr>
      </w:pPr>
      <w:r w:rsidRPr="00DD7B90">
        <w:rPr>
          <w:rFonts w:asciiTheme="minorHAnsi" w:hAnsiTheme="minorHAnsi" w:cstheme="minorHAnsi"/>
          <w:sz w:val="26"/>
          <w:szCs w:val="26"/>
          <w:lang w:val="en-GB"/>
        </w:rPr>
        <w:t>State – one-off welcome payment of PLN 250 and annual payment of PLN 240 (once a year).</w:t>
      </w:r>
    </w:p>
    <w:p w:rsidR="001E4F48" w:rsidRPr="00A57C69" w:rsidRDefault="001E4F48" w:rsidP="001E4F48">
      <w:pPr>
        <w:pStyle w:val="NormalnyWeb"/>
        <w:rPr>
          <w:rFonts w:asciiTheme="minorHAnsi" w:hAnsiTheme="minorHAnsi" w:cstheme="minorHAnsi"/>
          <w:sz w:val="26"/>
          <w:szCs w:val="26"/>
        </w:rPr>
      </w:pPr>
      <w:r w:rsidRPr="00A57C69">
        <w:rPr>
          <w:rFonts w:asciiTheme="minorHAnsi" w:hAnsiTheme="minorHAnsi" w:cstheme="minorHAnsi"/>
          <w:noProof/>
          <w:sz w:val="26"/>
          <w:szCs w:val="26"/>
        </w:rPr>
        <w:lastRenderedPageBreak/>
        <w:drawing>
          <wp:inline distT="0" distB="0" distL="0" distR="0">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ktualnosci_kadrowo_placowe.PNG"/>
                    <pic:cNvPicPr/>
                  </pic:nvPicPr>
                  <pic:blipFill rotWithShape="1">
                    <a:blip r:embed="rId11" cstate="print">
                      <a:extLst>
                        <a:ext uri="{28A0092B-C50C-407E-A947-70E740481C1C}">
                          <a14:useLocalDpi xmlns:a14="http://schemas.microsoft.com/office/drawing/2010/main" val="0"/>
                        </a:ext>
                      </a:extLst>
                    </a:blip>
                    <a:srcRect t="3683" b="9309"/>
                    <a:stretch/>
                  </pic:blipFill>
                  <pic:spPr bwMode="auto">
                    <a:xfrm>
                      <a:off x="0" y="0"/>
                      <a:ext cx="5760720" cy="3240405"/>
                    </a:xfrm>
                    <a:prstGeom prst="rect">
                      <a:avLst/>
                    </a:prstGeom>
                    <a:ln>
                      <a:noFill/>
                    </a:ln>
                    <a:extLst>
                      <a:ext uri="{53640926-AAD7-44D8-BBD7-CCE9431645EC}">
                        <a14:shadowObscured xmlns:a14="http://schemas.microsoft.com/office/drawing/2010/main"/>
                      </a:ext>
                    </a:extLst>
                  </pic:spPr>
                </pic:pic>
              </a:graphicData>
            </a:graphic>
          </wp:inline>
        </w:drawing>
      </w:r>
    </w:p>
    <w:p w:rsidR="001E4F48" w:rsidRPr="00954C06" w:rsidRDefault="00CC4943" w:rsidP="00DD7B90">
      <w:pPr>
        <w:pStyle w:val="NormalnyWeb"/>
        <w:rPr>
          <w:rFonts w:asciiTheme="minorHAnsi" w:hAnsiTheme="minorHAnsi" w:cstheme="minorHAnsi"/>
          <w:b/>
          <w:color w:val="C00000"/>
          <w:sz w:val="32"/>
          <w:szCs w:val="26"/>
        </w:rPr>
      </w:pPr>
      <w:r w:rsidRPr="00DD7B90">
        <w:rPr>
          <w:rFonts w:asciiTheme="minorHAnsi" w:hAnsiTheme="minorHAnsi" w:cstheme="minorHAnsi"/>
          <w:b/>
          <w:color w:val="C00000"/>
          <w:sz w:val="32"/>
          <w:szCs w:val="26"/>
          <w:lang w:val="en-GB"/>
        </w:rPr>
        <w:t>Comprehensive HR and payroll services – what is the support like?</w:t>
      </w:r>
    </w:p>
    <w:p w:rsidR="001E4F48" w:rsidRPr="00A57C69" w:rsidRDefault="00CC4943" w:rsidP="00DD7B90">
      <w:pPr>
        <w:pStyle w:val="NormalnyWeb"/>
        <w:rPr>
          <w:rFonts w:asciiTheme="minorHAnsi" w:hAnsiTheme="minorHAnsi" w:cstheme="minorHAnsi"/>
          <w:sz w:val="26"/>
          <w:szCs w:val="26"/>
        </w:rPr>
      </w:pPr>
      <w:r w:rsidRPr="00DD7B90">
        <w:rPr>
          <w:rStyle w:val="Pogrubienie"/>
          <w:rFonts w:asciiTheme="minorHAnsi" w:hAnsiTheme="minorHAnsi" w:cstheme="minorHAnsi"/>
          <w:sz w:val="26"/>
          <w:szCs w:val="26"/>
          <w:lang w:val="en-GB"/>
        </w:rPr>
        <w:t>Each company engaged in business is under numerous obligations under statutes and implementing regulations, such as:</w:t>
      </w:r>
      <w:r w:rsidR="001E4F48" w:rsidRPr="00A57C69">
        <w:rPr>
          <w:rStyle w:val="Pogrubienie"/>
          <w:rFonts w:asciiTheme="minorHAnsi" w:hAnsiTheme="minorHAnsi" w:cstheme="minorHAnsi"/>
          <w:sz w:val="26"/>
          <w:szCs w:val="26"/>
        </w:rPr>
        <w:t xml:space="preserve"> </w:t>
      </w:r>
      <w:r w:rsidRPr="00DD7B90">
        <w:rPr>
          <w:rStyle w:val="Pogrubienie"/>
          <w:rFonts w:asciiTheme="minorHAnsi" w:hAnsiTheme="minorHAnsi" w:cstheme="minorHAnsi"/>
          <w:sz w:val="26"/>
          <w:szCs w:val="26"/>
          <w:lang w:val="en-GB"/>
        </w:rPr>
        <w:t>Labour Code, tax law and social security law.</w:t>
      </w:r>
      <w:r w:rsidR="001E4F48" w:rsidRPr="00A57C69">
        <w:rPr>
          <w:rStyle w:val="Pogrubienie"/>
          <w:rFonts w:asciiTheme="minorHAnsi" w:hAnsiTheme="minorHAnsi" w:cstheme="minorHAnsi"/>
          <w:sz w:val="26"/>
          <w:szCs w:val="26"/>
        </w:rPr>
        <w:t xml:space="preserve"> </w:t>
      </w:r>
      <w:r w:rsidRPr="00DD7B90">
        <w:rPr>
          <w:rStyle w:val="Pogrubienie"/>
          <w:rFonts w:asciiTheme="minorHAnsi" w:hAnsiTheme="minorHAnsi" w:cstheme="minorHAnsi"/>
          <w:sz w:val="26"/>
          <w:szCs w:val="26"/>
          <w:lang w:val="en-GB"/>
        </w:rPr>
        <w:t>Meeting all these requirements on one's own means losing a lot of time constantly tracing the changes.</w:t>
      </w:r>
      <w:r w:rsidR="001E4F48" w:rsidRPr="00A57C69">
        <w:rPr>
          <w:rStyle w:val="Pogrubienie"/>
          <w:rFonts w:asciiTheme="minorHAnsi" w:hAnsiTheme="minorHAnsi" w:cstheme="minorHAnsi"/>
          <w:sz w:val="26"/>
          <w:szCs w:val="26"/>
        </w:rPr>
        <w:t xml:space="preserve"> </w:t>
      </w:r>
      <w:r w:rsidRPr="00DD7B90">
        <w:rPr>
          <w:rStyle w:val="Pogrubienie"/>
          <w:rFonts w:asciiTheme="minorHAnsi" w:hAnsiTheme="minorHAnsi" w:cstheme="minorHAnsi"/>
          <w:sz w:val="26"/>
          <w:szCs w:val="26"/>
          <w:lang w:val="en-GB"/>
        </w:rPr>
        <w:t xml:space="preserve">We are </w:t>
      </w:r>
      <w:r w:rsidR="00DD7B90" w:rsidRPr="00DD7B90">
        <w:rPr>
          <w:rStyle w:val="Pogrubienie"/>
          <w:rFonts w:asciiTheme="minorHAnsi" w:hAnsiTheme="minorHAnsi" w:cstheme="minorHAnsi"/>
          <w:sz w:val="26"/>
          <w:szCs w:val="26"/>
          <w:lang w:val="en-GB"/>
        </w:rPr>
        <w:t>offering hints on</w:t>
      </w:r>
      <w:r w:rsidRPr="00DD7B90">
        <w:rPr>
          <w:rStyle w:val="Pogrubienie"/>
          <w:rFonts w:asciiTheme="minorHAnsi" w:hAnsiTheme="minorHAnsi" w:cstheme="minorHAnsi"/>
          <w:sz w:val="26"/>
          <w:szCs w:val="26"/>
          <w:lang w:val="en-GB"/>
        </w:rPr>
        <w:t xml:space="preserve"> which solutions, offered by SEKA S.A., are the most effective.</w:t>
      </w:r>
    </w:p>
    <w:p w:rsidR="001E4F48" w:rsidRPr="00A57C69" w:rsidRDefault="00CC4943" w:rsidP="00DD7B90">
      <w:pPr>
        <w:pStyle w:val="NormalnyWeb"/>
        <w:rPr>
          <w:rFonts w:asciiTheme="minorHAnsi" w:hAnsiTheme="minorHAnsi" w:cstheme="minorHAnsi"/>
          <w:sz w:val="26"/>
          <w:szCs w:val="26"/>
        </w:rPr>
      </w:pPr>
      <w:r w:rsidRPr="00DD7B90">
        <w:rPr>
          <w:rFonts w:asciiTheme="minorHAnsi" w:hAnsiTheme="minorHAnsi" w:cstheme="minorHAnsi"/>
          <w:sz w:val="26"/>
          <w:szCs w:val="26"/>
          <w:lang w:val="en-GB"/>
        </w:rPr>
        <w:t>The heavy workload and numerous obligations force businesses to hire experts in different fields.</w:t>
      </w:r>
      <w:r w:rsidR="001E4F48" w:rsidRPr="00A57C69">
        <w:rPr>
          <w:rFonts w:asciiTheme="minorHAnsi" w:hAnsiTheme="minorHAnsi" w:cstheme="minorHAnsi"/>
          <w:sz w:val="26"/>
          <w:szCs w:val="26"/>
        </w:rPr>
        <w:t xml:space="preserve"> </w:t>
      </w:r>
      <w:r w:rsidRPr="00DD7B90">
        <w:rPr>
          <w:rFonts w:asciiTheme="minorHAnsi" w:hAnsiTheme="minorHAnsi" w:cstheme="minorHAnsi"/>
          <w:sz w:val="26"/>
          <w:szCs w:val="26"/>
          <w:lang w:val="en-GB"/>
        </w:rPr>
        <w:t>In this case, as our experience tells us, outsourcing the services may be a good solution.</w:t>
      </w:r>
      <w:r w:rsidR="001E4F48" w:rsidRPr="00A57C69">
        <w:rPr>
          <w:rFonts w:asciiTheme="minorHAnsi" w:hAnsiTheme="minorHAnsi" w:cstheme="minorHAnsi"/>
          <w:sz w:val="26"/>
          <w:szCs w:val="26"/>
        </w:rPr>
        <w:t xml:space="preserve"> </w:t>
      </w:r>
      <w:r w:rsidRPr="00DD7B90">
        <w:rPr>
          <w:rFonts w:asciiTheme="minorHAnsi" w:hAnsiTheme="minorHAnsi" w:cstheme="minorHAnsi"/>
          <w:sz w:val="26"/>
          <w:szCs w:val="26"/>
          <w:lang w:val="en-GB"/>
        </w:rPr>
        <w:t>It is much more advantageous as it provides the employer with access to various experts, not only those in accounting and HR, but also to those in labour and employment law.</w:t>
      </w:r>
    </w:p>
    <w:p w:rsidR="001E4F48" w:rsidRPr="00A57C69" w:rsidRDefault="00CC4943" w:rsidP="00DD7B90">
      <w:pPr>
        <w:pStyle w:val="NormalnyWeb"/>
        <w:rPr>
          <w:rFonts w:asciiTheme="minorHAnsi" w:hAnsiTheme="minorHAnsi" w:cstheme="minorHAnsi"/>
          <w:sz w:val="26"/>
          <w:szCs w:val="26"/>
        </w:rPr>
      </w:pPr>
      <w:r w:rsidRPr="00DD7B90">
        <w:rPr>
          <w:rFonts w:asciiTheme="minorHAnsi" w:hAnsiTheme="minorHAnsi" w:cstheme="minorHAnsi"/>
          <w:sz w:val="26"/>
          <w:szCs w:val="26"/>
          <w:lang w:val="en-GB"/>
        </w:rPr>
        <w:t>The comprehensive services offered by SEKA S.A. mean supporting employers in complex HR and payroll processes, from hiring to firing, if necessary.</w:t>
      </w:r>
      <w:r w:rsidR="001E4F48" w:rsidRPr="00A57C69">
        <w:rPr>
          <w:rFonts w:asciiTheme="minorHAnsi" w:hAnsiTheme="minorHAnsi" w:cstheme="minorHAnsi"/>
          <w:sz w:val="26"/>
          <w:szCs w:val="26"/>
        </w:rPr>
        <w:t xml:space="preserve"> </w:t>
      </w:r>
      <w:r w:rsidRPr="00DD7B90">
        <w:rPr>
          <w:rFonts w:asciiTheme="minorHAnsi" w:hAnsiTheme="minorHAnsi" w:cstheme="minorHAnsi"/>
          <w:sz w:val="26"/>
          <w:szCs w:val="26"/>
          <w:lang w:val="en-GB"/>
        </w:rPr>
        <w:t xml:space="preserve">In the event of any disputes arising out of employment, the business can count on our </w:t>
      </w:r>
      <w:r w:rsidR="00DD7B90" w:rsidRPr="00DD7B90">
        <w:rPr>
          <w:rFonts w:asciiTheme="minorHAnsi" w:hAnsiTheme="minorHAnsi" w:cstheme="minorHAnsi"/>
          <w:sz w:val="26"/>
          <w:szCs w:val="26"/>
          <w:lang w:val="en-GB"/>
        </w:rPr>
        <w:t>legal team’s</w:t>
      </w:r>
      <w:r w:rsidRPr="00DD7B90">
        <w:rPr>
          <w:rFonts w:asciiTheme="minorHAnsi" w:hAnsiTheme="minorHAnsi" w:cstheme="minorHAnsi"/>
          <w:sz w:val="26"/>
          <w:szCs w:val="26"/>
          <w:lang w:val="en-GB"/>
        </w:rPr>
        <w:t xml:space="preserve"> support.</w:t>
      </w:r>
    </w:p>
    <w:p w:rsidR="001E4F48" w:rsidRPr="00A57C69" w:rsidRDefault="00CC4943" w:rsidP="00DD7B90">
      <w:pPr>
        <w:pStyle w:val="NormalnyWeb"/>
        <w:rPr>
          <w:rFonts w:asciiTheme="minorHAnsi" w:hAnsiTheme="minorHAnsi" w:cstheme="minorHAnsi"/>
          <w:sz w:val="26"/>
          <w:szCs w:val="26"/>
        </w:rPr>
      </w:pPr>
      <w:r w:rsidRPr="00DD7B90">
        <w:rPr>
          <w:rFonts w:asciiTheme="minorHAnsi" w:hAnsiTheme="minorHAnsi" w:cstheme="minorHAnsi"/>
          <w:sz w:val="26"/>
          <w:szCs w:val="26"/>
          <w:lang w:val="en-GB"/>
        </w:rPr>
        <w:t>Given the diversity of industries  and needs, each client can choose a suitable service package:</w:t>
      </w:r>
      <w:r w:rsidR="001E4F48" w:rsidRPr="00A57C69">
        <w:rPr>
          <w:rFonts w:asciiTheme="minorHAnsi" w:hAnsiTheme="minorHAnsi" w:cstheme="minorHAnsi"/>
          <w:sz w:val="26"/>
          <w:szCs w:val="26"/>
        </w:rPr>
        <w:t xml:space="preserve"> </w:t>
      </w:r>
      <w:r w:rsidRPr="00DD7B90">
        <w:rPr>
          <w:rStyle w:val="Pogrubienie"/>
          <w:rFonts w:asciiTheme="minorHAnsi" w:hAnsiTheme="minorHAnsi" w:cstheme="minorHAnsi"/>
          <w:sz w:val="26"/>
          <w:szCs w:val="26"/>
          <w:lang w:val="en-GB"/>
        </w:rPr>
        <w:t>full HR and payroll outsourcing</w:t>
      </w:r>
      <w:r w:rsidRPr="00DD7B90">
        <w:rPr>
          <w:rStyle w:val="Pogrubienie"/>
          <w:rFonts w:asciiTheme="minorHAnsi" w:hAnsiTheme="minorHAnsi" w:cstheme="minorHAnsi"/>
          <w:b w:val="0"/>
          <w:sz w:val="26"/>
          <w:szCs w:val="26"/>
          <w:lang w:val="en-GB"/>
        </w:rPr>
        <w:t>, HR function outsourcing or payrol</w:t>
      </w:r>
      <w:r w:rsidR="00DD7B90" w:rsidRPr="00DD7B90">
        <w:rPr>
          <w:rStyle w:val="Pogrubienie"/>
          <w:rFonts w:asciiTheme="minorHAnsi" w:hAnsiTheme="minorHAnsi" w:cstheme="minorHAnsi"/>
          <w:b w:val="0"/>
          <w:sz w:val="26"/>
          <w:szCs w:val="26"/>
          <w:lang w:val="en-GB"/>
        </w:rPr>
        <w:t>l out</w:t>
      </w:r>
      <w:r w:rsidRPr="00DD7B90">
        <w:rPr>
          <w:rStyle w:val="Pogrubienie"/>
          <w:rFonts w:asciiTheme="minorHAnsi" w:hAnsiTheme="minorHAnsi" w:cstheme="minorHAnsi"/>
          <w:b w:val="0"/>
          <w:sz w:val="26"/>
          <w:szCs w:val="26"/>
          <w:lang w:val="en-GB"/>
        </w:rPr>
        <w:t>sourcing.</w:t>
      </w:r>
    </w:p>
    <w:p w:rsidR="008E04B8" w:rsidRDefault="00CC4943" w:rsidP="00DD7B90">
      <w:pPr>
        <w:pStyle w:val="NormalnyWeb"/>
        <w:rPr>
          <w:rFonts w:asciiTheme="minorHAnsi" w:hAnsiTheme="minorHAnsi" w:cstheme="minorHAnsi"/>
          <w:sz w:val="26"/>
          <w:szCs w:val="26"/>
        </w:rPr>
      </w:pPr>
      <w:r w:rsidRPr="00DD7B90">
        <w:rPr>
          <w:rStyle w:val="Pogrubienie"/>
          <w:rFonts w:asciiTheme="minorHAnsi" w:hAnsiTheme="minorHAnsi" w:cstheme="minorHAnsi"/>
          <w:sz w:val="26"/>
          <w:szCs w:val="26"/>
          <w:lang w:val="en-GB"/>
        </w:rPr>
        <w:t>For over 30 years now SEKA S.A. has been supporting businesses</w:t>
      </w:r>
      <w:r w:rsidRPr="00DD7B90">
        <w:rPr>
          <w:rStyle w:val="Pogrubienie"/>
          <w:rFonts w:asciiTheme="minorHAnsi" w:hAnsiTheme="minorHAnsi" w:cstheme="minorHAnsi"/>
          <w:b w:val="0"/>
          <w:sz w:val="26"/>
          <w:szCs w:val="26"/>
          <w:lang w:val="en-GB"/>
        </w:rPr>
        <w:t xml:space="preserve"> in the complicated process of running their operations.</w:t>
      </w:r>
    </w:p>
    <w:p w:rsidR="001E4F48" w:rsidRPr="00A57C69" w:rsidRDefault="001E4F48" w:rsidP="001E4F48">
      <w:pPr>
        <w:pStyle w:val="NormalnyWeb"/>
        <w:rPr>
          <w:rFonts w:asciiTheme="minorHAnsi" w:hAnsiTheme="minorHAnsi" w:cstheme="minorHAnsi"/>
          <w:sz w:val="26"/>
          <w:szCs w:val="26"/>
        </w:rPr>
      </w:pPr>
      <w:r w:rsidRPr="00A57C69">
        <w:rPr>
          <w:rFonts w:asciiTheme="minorHAnsi" w:hAnsiTheme="minorHAnsi" w:cstheme="minorHAnsi"/>
          <w:noProof/>
          <w:sz w:val="26"/>
          <w:szCs w:val="26"/>
        </w:rPr>
        <w:lastRenderedPageBreak/>
        <w:drawing>
          <wp:inline distT="0" distB="0" distL="0" distR="0">
            <wp:extent cx="5757053" cy="3238341"/>
            <wp:effectExtent l="0" t="0" r="0" b="63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ktualnosci_segregacja_odpadow.PNG"/>
                    <pic:cNvPicPr/>
                  </pic:nvPicPr>
                  <pic:blipFill rotWithShape="1">
                    <a:blip r:embed="rId12" cstate="print">
                      <a:extLst>
                        <a:ext uri="{28A0092B-C50C-407E-A947-70E740481C1C}">
                          <a14:useLocalDpi xmlns:a14="http://schemas.microsoft.com/office/drawing/2010/main" val="0"/>
                        </a:ext>
                      </a:extLst>
                    </a:blip>
                    <a:srcRect t="14118" b="3"/>
                    <a:stretch/>
                  </pic:blipFill>
                  <pic:spPr bwMode="auto">
                    <a:xfrm>
                      <a:off x="0" y="0"/>
                      <a:ext cx="5785247" cy="3254200"/>
                    </a:xfrm>
                    <a:prstGeom prst="rect">
                      <a:avLst/>
                    </a:prstGeom>
                    <a:ln>
                      <a:noFill/>
                    </a:ln>
                    <a:extLst>
                      <a:ext uri="{53640926-AAD7-44D8-BBD7-CCE9431645EC}">
                        <a14:shadowObscured xmlns:a14="http://schemas.microsoft.com/office/drawing/2010/main"/>
                      </a:ext>
                    </a:extLst>
                  </pic:spPr>
                </pic:pic>
              </a:graphicData>
            </a:graphic>
          </wp:inline>
        </w:drawing>
      </w:r>
    </w:p>
    <w:p w:rsidR="001E4F48" w:rsidRPr="008E04B8" w:rsidRDefault="00CC4943" w:rsidP="00DD7B90">
      <w:pPr>
        <w:pStyle w:val="NormalnyWeb"/>
        <w:rPr>
          <w:rFonts w:asciiTheme="minorHAnsi" w:hAnsiTheme="minorHAnsi" w:cstheme="minorHAnsi"/>
          <w:b/>
          <w:color w:val="C00000"/>
          <w:sz w:val="32"/>
          <w:szCs w:val="26"/>
        </w:rPr>
      </w:pPr>
      <w:r w:rsidRPr="00DD7B90">
        <w:rPr>
          <w:rFonts w:asciiTheme="minorHAnsi" w:hAnsiTheme="minorHAnsi" w:cstheme="minorHAnsi"/>
          <w:b/>
          <w:color w:val="C00000"/>
          <w:sz w:val="32"/>
          <w:szCs w:val="26"/>
          <w:lang w:val="en-GB"/>
        </w:rPr>
        <w:t>Survey:</w:t>
      </w:r>
      <w:r w:rsidR="001E4F48" w:rsidRPr="008E04B8">
        <w:rPr>
          <w:rFonts w:asciiTheme="minorHAnsi" w:hAnsiTheme="minorHAnsi" w:cstheme="minorHAnsi"/>
          <w:b/>
          <w:color w:val="C00000"/>
          <w:sz w:val="32"/>
          <w:szCs w:val="26"/>
        </w:rPr>
        <w:t xml:space="preserve"> </w:t>
      </w:r>
      <w:r w:rsidRPr="00DD7B90">
        <w:rPr>
          <w:rFonts w:asciiTheme="minorHAnsi" w:hAnsiTheme="minorHAnsi" w:cstheme="minorHAnsi"/>
          <w:b/>
          <w:color w:val="C00000"/>
          <w:sz w:val="32"/>
          <w:szCs w:val="26"/>
          <w:lang w:val="en-GB"/>
        </w:rPr>
        <w:t>the number of those who sort packaging waste has risen</w:t>
      </w:r>
    </w:p>
    <w:p w:rsidR="001E4F48" w:rsidRPr="00A57C69" w:rsidRDefault="00CC4943" w:rsidP="00DD7B90">
      <w:pPr>
        <w:pStyle w:val="NormalnyWeb"/>
        <w:rPr>
          <w:rFonts w:asciiTheme="minorHAnsi" w:hAnsiTheme="minorHAnsi" w:cstheme="minorHAnsi"/>
          <w:sz w:val="26"/>
          <w:szCs w:val="26"/>
        </w:rPr>
      </w:pPr>
      <w:r w:rsidRPr="00DD7B90">
        <w:rPr>
          <w:rStyle w:val="Pogrubienie"/>
          <w:rFonts w:asciiTheme="minorHAnsi" w:hAnsiTheme="minorHAnsi" w:cstheme="minorHAnsi"/>
          <w:sz w:val="26"/>
          <w:szCs w:val="26"/>
          <w:lang w:val="en-GB"/>
        </w:rPr>
        <w:t xml:space="preserve">From 58% (in 2019) to 77% (in 2020) has increased the number of people sorting the packaging waste - this is the finding of a survey carried out by Kantar for the </w:t>
      </w:r>
      <w:proofErr w:type="spellStart"/>
      <w:r w:rsidRPr="00DD7B90">
        <w:rPr>
          <w:rStyle w:val="Pogrubienie"/>
          <w:rFonts w:asciiTheme="minorHAnsi" w:hAnsiTheme="minorHAnsi" w:cstheme="minorHAnsi"/>
          <w:sz w:val="26"/>
          <w:szCs w:val="26"/>
          <w:lang w:val="en-GB"/>
        </w:rPr>
        <w:t>ProKarton</w:t>
      </w:r>
      <w:proofErr w:type="spellEnd"/>
      <w:r w:rsidRPr="00DD7B90">
        <w:rPr>
          <w:rStyle w:val="Pogrubienie"/>
          <w:rFonts w:asciiTheme="minorHAnsi" w:hAnsiTheme="minorHAnsi" w:cstheme="minorHAnsi"/>
          <w:sz w:val="26"/>
          <w:szCs w:val="26"/>
          <w:lang w:val="en-GB"/>
        </w:rPr>
        <w:t xml:space="preserve"> Foundation. </w:t>
      </w:r>
      <w:r w:rsidR="001E4F48" w:rsidRPr="00A57C69">
        <w:rPr>
          <w:rStyle w:val="Pogrubienie"/>
          <w:rFonts w:asciiTheme="minorHAnsi" w:hAnsiTheme="minorHAnsi" w:cstheme="minorHAnsi"/>
          <w:sz w:val="26"/>
          <w:szCs w:val="26"/>
        </w:rPr>
        <w:t xml:space="preserve"> </w:t>
      </w:r>
      <w:r w:rsidRPr="00DD7B90">
        <w:rPr>
          <w:rStyle w:val="Pogrubienie"/>
          <w:rFonts w:asciiTheme="minorHAnsi" w:hAnsiTheme="minorHAnsi" w:cstheme="minorHAnsi"/>
          <w:sz w:val="26"/>
          <w:szCs w:val="26"/>
          <w:lang w:val="en-GB"/>
        </w:rPr>
        <w:t xml:space="preserve">In addition, the level of awareness of </w:t>
      </w:r>
      <w:r w:rsidR="00DD7B90" w:rsidRPr="00DD7B90">
        <w:rPr>
          <w:rStyle w:val="Pogrubienie"/>
          <w:rFonts w:asciiTheme="minorHAnsi" w:hAnsiTheme="minorHAnsi" w:cstheme="minorHAnsi"/>
          <w:sz w:val="26"/>
          <w:szCs w:val="26"/>
          <w:lang w:val="en-GB"/>
        </w:rPr>
        <w:t xml:space="preserve">how </w:t>
      </w:r>
      <w:r w:rsidRPr="00DD7B90">
        <w:rPr>
          <w:rStyle w:val="Pogrubienie"/>
          <w:rFonts w:asciiTheme="minorHAnsi" w:hAnsiTheme="minorHAnsi" w:cstheme="minorHAnsi"/>
          <w:sz w:val="26"/>
          <w:szCs w:val="26"/>
          <w:lang w:val="en-GB"/>
        </w:rPr>
        <w:t xml:space="preserve">liquid food cartons </w:t>
      </w:r>
      <w:r w:rsidR="00DD7B90" w:rsidRPr="00DD7B90">
        <w:rPr>
          <w:rStyle w:val="Pogrubienie"/>
          <w:rFonts w:asciiTheme="minorHAnsi" w:hAnsiTheme="minorHAnsi" w:cstheme="minorHAnsi"/>
          <w:sz w:val="26"/>
          <w:szCs w:val="26"/>
          <w:lang w:val="en-GB"/>
        </w:rPr>
        <w:t>should be recycled</w:t>
      </w:r>
      <w:r w:rsidRPr="00DD7B90">
        <w:rPr>
          <w:rStyle w:val="Pogrubienie"/>
          <w:rFonts w:asciiTheme="minorHAnsi" w:hAnsiTheme="minorHAnsi" w:cstheme="minorHAnsi"/>
          <w:sz w:val="26"/>
          <w:szCs w:val="26"/>
          <w:lang w:val="en-GB"/>
        </w:rPr>
        <w:t xml:space="preserve"> has risen by 9 percentage points.</w:t>
      </w:r>
    </w:p>
    <w:p w:rsidR="001E4F48" w:rsidRPr="00A57C69" w:rsidRDefault="00CC4943" w:rsidP="00DD7B90">
      <w:pPr>
        <w:pStyle w:val="NormalnyWeb"/>
        <w:rPr>
          <w:rFonts w:asciiTheme="minorHAnsi" w:hAnsiTheme="minorHAnsi" w:cstheme="minorHAnsi"/>
          <w:sz w:val="26"/>
          <w:szCs w:val="26"/>
        </w:rPr>
      </w:pPr>
      <w:r w:rsidRPr="00DD7B90">
        <w:rPr>
          <w:rFonts w:asciiTheme="minorHAnsi" w:hAnsiTheme="minorHAnsi" w:cstheme="minorHAnsi"/>
          <w:sz w:val="26"/>
          <w:szCs w:val="26"/>
          <w:lang w:val="en-GB"/>
        </w:rPr>
        <w:t xml:space="preserve">It is yet another time that the </w:t>
      </w:r>
      <w:proofErr w:type="spellStart"/>
      <w:r w:rsidRPr="00DD7B90">
        <w:rPr>
          <w:rFonts w:asciiTheme="minorHAnsi" w:hAnsiTheme="minorHAnsi" w:cstheme="minorHAnsi"/>
          <w:sz w:val="26"/>
          <w:szCs w:val="26"/>
          <w:lang w:val="en-GB"/>
        </w:rPr>
        <w:t>ProKarton</w:t>
      </w:r>
      <w:proofErr w:type="spellEnd"/>
      <w:r w:rsidRPr="00DD7B90">
        <w:rPr>
          <w:rFonts w:asciiTheme="minorHAnsi" w:hAnsiTheme="minorHAnsi" w:cstheme="minorHAnsi"/>
          <w:sz w:val="26"/>
          <w:szCs w:val="26"/>
          <w:lang w:val="en-GB"/>
        </w:rPr>
        <w:t xml:space="preserve"> Foundation, in collaboration with Kantar, a research firm, has carried out a survey measuring the level of Poles’ knowledge of packaging waste sorting.</w:t>
      </w:r>
      <w:r w:rsidR="001E4F48" w:rsidRPr="00A57C69">
        <w:rPr>
          <w:rFonts w:asciiTheme="minorHAnsi" w:hAnsiTheme="minorHAnsi" w:cstheme="minorHAnsi"/>
          <w:sz w:val="26"/>
          <w:szCs w:val="26"/>
        </w:rPr>
        <w:t xml:space="preserve"> </w:t>
      </w:r>
      <w:r w:rsidRPr="00DD7B90">
        <w:rPr>
          <w:rFonts w:asciiTheme="minorHAnsi" w:hAnsiTheme="minorHAnsi" w:cstheme="minorHAnsi"/>
          <w:sz w:val="26"/>
          <w:szCs w:val="26"/>
          <w:lang w:val="en-GB"/>
        </w:rPr>
        <w:t>An analysis of the findings shows an upward trend with 77% of those surveyed declaring waste sorting, which is as much as 19 percentage points up on 2019.</w:t>
      </w:r>
    </w:p>
    <w:p w:rsidR="001E4F48" w:rsidRPr="00A57C69" w:rsidRDefault="00CC4943" w:rsidP="00DD7B90">
      <w:pPr>
        <w:pStyle w:val="NormalnyWeb"/>
        <w:rPr>
          <w:rFonts w:asciiTheme="minorHAnsi" w:hAnsiTheme="minorHAnsi" w:cstheme="minorHAnsi"/>
          <w:sz w:val="26"/>
          <w:szCs w:val="26"/>
        </w:rPr>
      </w:pPr>
      <w:r w:rsidRPr="00DD7B90">
        <w:rPr>
          <w:rFonts w:asciiTheme="minorHAnsi" w:hAnsiTheme="minorHAnsi" w:cstheme="minorHAnsi"/>
          <w:sz w:val="26"/>
          <w:szCs w:val="26"/>
          <w:lang w:val="en-GB"/>
        </w:rPr>
        <w:t>Packaging waste is most frequently sorted by those aged 30-49 with tertiary education, with the rules more frequently observed by women.</w:t>
      </w:r>
    </w:p>
    <w:p w:rsidR="001E4F48" w:rsidRPr="00A57C69" w:rsidRDefault="00CC4943" w:rsidP="00DD7B90">
      <w:pPr>
        <w:pStyle w:val="NormalnyWeb"/>
        <w:rPr>
          <w:rFonts w:asciiTheme="minorHAnsi" w:hAnsiTheme="minorHAnsi" w:cstheme="minorHAnsi"/>
          <w:sz w:val="26"/>
          <w:szCs w:val="26"/>
        </w:rPr>
      </w:pPr>
      <w:r w:rsidRPr="00DD7B90">
        <w:rPr>
          <w:rFonts w:asciiTheme="minorHAnsi" w:hAnsiTheme="minorHAnsi" w:cstheme="minorHAnsi"/>
          <w:sz w:val="26"/>
          <w:szCs w:val="26"/>
          <w:lang w:val="en-GB"/>
        </w:rPr>
        <w:t>The regions where people sort the most include:</w:t>
      </w:r>
      <w:r w:rsidR="001E4F48" w:rsidRPr="00A57C69">
        <w:rPr>
          <w:rFonts w:asciiTheme="minorHAnsi" w:hAnsiTheme="minorHAnsi" w:cstheme="minorHAnsi"/>
          <w:sz w:val="26"/>
          <w:szCs w:val="26"/>
        </w:rPr>
        <w:t xml:space="preserve"> </w:t>
      </w:r>
      <w:proofErr w:type="spellStart"/>
      <w:r w:rsidR="00E434D1" w:rsidRPr="00DD7B90">
        <w:rPr>
          <w:rFonts w:asciiTheme="minorHAnsi" w:hAnsiTheme="minorHAnsi" w:cstheme="minorHAnsi"/>
          <w:sz w:val="26"/>
          <w:szCs w:val="26"/>
          <w:lang w:val="en-GB"/>
        </w:rPr>
        <w:t>Podkarpackie</w:t>
      </w:r>
      <w:proofErr w:type="spellEnd"/>
      <w:r w:rsidR="00E434D1" w:rsidRPr="00DD7B90">
        <w:rPr>
          <w:rFonts w:asciiTheme="minorHAnsi" w:hAnsiTheme="minorHAnsi" w:cstheme="minorHAnsi"/>
          <w:sz w:val="26"/>
          <w:szCs w:val="26"/>
          <w:lang w:val="en-GB"/>
        </w:rPr>
        <w:t xml:space="preserve">, </w:t>
      </w:r>
      <w:proofErr w:type="spellStart"/>
      <w:r w:rsidR="00E434D1" w:rsidRPr="00DD7B90">
        <w:rPr>
          <w:rFonts w:asciiTheme="minorHAnsi" w:hAnsiTheme="minorHAnsi" w:cstheme="minorHAnsi"/>
          <w:sz w:val="26"/>
          <w:szCs w:val="26"/>
          <w:lang w:val="en-GB"/>
        </w:rPr>
        <w:t>P</w:t>
      </w:r>
      <w:r w:rsidR="00A16EDF" w:rsidRPr="00DD7B90">
        <w:rPr>
          <w:rFonts w:asciiTheme="minorHAnsi" w:hAnsiTheme="minorHAnsi" w:cstheme="minorHAnsi"/>
          <w:sz w:val="26"/>
          <w:szCs w:val="26"/>
          <w:lang w:val="en-GB"/>
        </w:rPr>
        <w:t>odlaskie</w:t>
      </w:r>
      <w:proofErr w:type="spellEnd"/>
      <w:r w:rsidR="00A16EDF" w:rsidRPr="00DD7B90">
        <w:rPr>
          <w:rFonts w:asciiTheme="minorHAnsi" w:hAnsiTheme="minorHAnsi" w:cstheme="minorHAnsi"/>
          <w:sz w:val="26"/>
          <w:szCs w:val="26"/>
          <w:lang w:val="en-GB"/>
        </w:rPr>
        <w:t xml:space="preserve"> </w:t>
      </w:r>
      <w:r w:rsidR="00A16EDF" w:rsidRPr="00DD7B90">
        <w:rPr>
          <w:rFonts w:asciiTheme="minorHAnsi" w:hAnsiTheme="minorHAnsi" w:cstheme="minorHAnsi"/>
          <w:sz w:val="26"/>
          <w:szCs w:val="26"/>
          <w:lang w:val="en-GB"/>
        </w:rPr>
        <w:br/>
      </w:r>
      <w:r w:rsidR="00E434D1" w:rsidRPr="00DD7B90">
        <w:rPr>
          <w:rFonts w:asciiTheme="minorHAnsi" w:hAnsiTheme="minorHAnsi" w:cstheme="minorHAnsi"/>
          <w:sz w:val="26"/>
          <w:szCs w:val="26"/>
          <w:lang w:val="en-GB"/>
        </w:rPr>
        <w:t xml:space="preserve">and </w:t>
      </w:r>
      <w:proofErr w:type="spellStart"/>
      <w:r w:rsidR="00E434D1" w:rsidRPr="00DD7B90">
        <w:rPr>
          <w:rFonts w:asciiTheme="minorHAnsi" w:hAnsiTheme="minorHAnsi" w:cstheme="minorHAnsi"/>
          <w:sz w:val="26"/>
          <w:szCs w:val="26"/>
          <w:lang w:val="en-GB"/>
        </w:rPr>
        <w:t>P</w:t>
      </w:r>
      <w:r w:rsidR="00A16EDF" w:rsidRPr="00DD7B90">
        <w:rPr>
          <w:rFonts w:asciiTheme="minorHAnsi" w:hAnsiTheme="minorHAnsi" w:cstheme="minorHAnsi"/>
          <w:sz w:val="26"/>
          <w:szCs w:val="26"/>
          <w:lang w:val="en-GB"/>
        </w:rPr>
        <w:t>omorskie</w:t>
      </w:r>
      <w:proofErr w:type="spellEnd"/>
      <w:r w:rsidR="00E434D1" w:rsidRPr="00DD7B90">
        <w:rPr>
          <w:rFonts w:asciiTheme="minorHAnsi" w:hAnsiTheme="minorHAnsi" w:cstheme="minorHAnsi"/>
          <w:sz w:val="26"/>
          <w:szCs w:val="26"/>
          <w:lang w:val="en-GB"/>
        </w:rPr>
        <w:t xml:space="preserve"> </w:t>
      </w:r>
      <w:r w:rsidR="00AE22A3" w:rsidRPr="00DD7B90">
        <w:rPr>
          <w:rFonts w:asciiTheme="minorHAnsi" w:hAnsiTheme="minorHAnsi" w:cstheme="minorHAnsi"/>
          <w:sz w:val="26"/>
          <w:szCs w:val="26"/>
          <w:lang w:val="en-GB"/>
        </w:rPr>
        <w:t>Voivodships</w:t>
      </w:r>
      <w:r w:rsidR="00A16EDF" w:rsidRPr="00DD7B90">
        <w:rPr>
          <w:rFonts w:asciiTheme="minorHAnsi" w:hAnsiTheme="minorHAnsi" w:cstheme="minorHAnsi"/>
          <w:sz w:val="26"/>
          <w:szCs w:val="26"/>
          <w:lang w:val="en-GB"/>
        </w:rPr>
        <w:t xml:space="preserve">, </w:t>
      </w:r>
      <w:r w:rsidR="00E434D1" w:rsidRPr="00DD7B90">
        <w:rPr>
          <w:rFonts w:asciiTheme="minorHAnsi" w:hAnsiTheme="minorHAnsi" w:cstheme="minorHAnsi"/>
          <w:sz w:val="26"/>
          <w:szCs w:val="26"/>
          <w:lang w:val="en-GB"/>
        </w:rPr>
        <w:t>less frequently in</w:t>
      </w:r>
      <w:r w:rsidR="00A16EDF" w:rsidRPr="00DD7B90">
        <w:rPr>
          <w:rFonts w:asciiTheme="minorHAnsi" w:hAnsiTheme="minorHAnsi" w:cstheme="minorHAnsi"/>
          <w:sz w:val="26"/>
          <w:szCs w:val="26"/>
          <w:lang w:val="en-GB"/>
        </w:rPr>
        <w:t>:</w:t>
      </w:r>
      <w:r w:rsidR="001E4F48" w:rsidRPr="00A57C69">
        <w:rPr>
          <w:rFonts w:asciiTheme="minorHAnsi" w:hAnsiTheme="minorHAnsi" w:cstheme="minorHAnsi"/>
          <w:sz w:val="26"/>
          <w:szCs w:val="26"/>
        </w:rPr>
        <w:t xml:space="preserve"> </w:t>
      </w:r>
      <w:proofErr w:type="spellStart"/>
      <w:r w:rsidR="00E434D1" w:rsidRPr="00DD7B90">
        <w:rPr>
          <w:rFonts w:asciiTheme="minorHAnsi" w:hAnsiTheme="minorHAnsi" w:cstheme="minorHAnsi"/>
          <w:sz w:val="26"/>
          <w:szCs w:val="26"/>
          <w:lang w:val="en-GB"/>
        </w:rPr>
        <w:t>Świętokrzyskie</w:t>
      </w:r>
      <w:proofErr w:type="spellEnd"/>
      <w:r w:rsidR="00E434D1" w:rsidRPr="00DD7B90">
        <w:rPr>
          <w:rFonts w:asciiTheme="minorHAnsi" w:hAnsiTheme="minorHAnsi" w:cstheme="minorHAnsi"/>
          <w:sz w:val="26"/>
          <w:szCs w:val="26"/>
          <w:lang w:val="en-GB"/>
        </w:rPr>
        <w:t xml:space="preserve">, </w:t>
      </w:r>
      <w:proofErr w:type="spellStart"/>
      <w:r w:rsidR="00E434D1" w:rsidRPr="00DD7B90">
        <w:rPr>
          <w:rFonts w:asciiTheme="minorHAnsi" w:hAnsiTheme="minorHAnsi" w:cstheme="minorHAnsi"/>
          <w:sz w:val="26"/>
          <w:szCs w:val="26"/>
          <w:lang w:val="en-GB"/>
        </w:rPr>
        <w:t>Warmińsko-mazurskie</w:t>
      </w:r>
      <w:proofErr w:type="spellEnd"/>
      <w:r w:rsidR="00E434D1" w:rsidRPr="00DD7B90">
        <w:rPr>
          <w:rFonts w:asciiTheme="minorHAnsi" w:hAnsiTheme="minorHAnsi" w:cstheme="minorHAnsi"/>
          <w:sz w:val="26"/>
          <w:szCs w:val="26"/>
          <w:lang w:val="en-GB"/>
        </w:rPr>
        <w:t xml:space="preserve">, </w:t>
      </w:r>
      <w:proofErr w:type="spellStart"/>
      <w:r w:rsidR="00E434D1" w:rsidRPr="00DD7B90">
        <w:rPr>
          <w:rFonts w:asciiTheme="minorHAnsi" w:hAnsiTheme="minorHAnsi" w:cstheme="minorHAnsi"/>
          <w:sz w:val="26"/>
          <w:szCs w:val="26"/>
          <w:lang w:val="en-GB"/>
        </w:rPr>
        <w:t>Małopolskie</w:t>
      </w:r>
      <w:proofErr w:type="spellEnd"/>
      <w:r w:rsidR="00E434D1" w:rsidRPr="00DD7B90">
        <w:rPr>
          <w:rFonts w:asciiTheme="minorHAnsi" w:hAnsiTheme="minorHAnsi" w:cstheme="minorHAnsi"/>
          <w:sz w:val="26"/>
          <w:szCs w:val="26"/>
          <w:lang w:val="en-GB"/>
        </w:rPr>
        <w:t xml:space="preserve">, </w:t>
      </w:r>
      <w:proofErr w:type="spellStart"/>
      <w:r w:rsidR="00E434D1" w:rsidRPr="00DD7B90">
        <w:rPr>
          <w:rFonts w:asciiTheme="minorHAnsi" w:hAnsiTheme="minorHAnsi" w:cstheme="minorHAnsi"/>
          <w:sz w:val="26"/>
          <w:szCs w:val="26"/>
          <w:lang w:val="en-GB"/>
        </w:rPr>
        <w:t>Mazowieckie</w:t>
      </w:r>
      <w:proofErr w:type="spellEnd"/>
      <w:r w:rsidR="00E434D1" w:rsidRPr="00DD7B90">
        <w:rPr>
          <w:rFonts w:asciiTheme="minorHAnsi" w:hAnsiTheme="minorHAnsi" w:cstheme="minorHAnsi"/>
          <w:sz w:val="26"/>
          <w:szCs w:val="26"/>
          <w:lang w:val="en-GB"/>
        </w:rPr>
        <w:t xml:space="preserve"> and </w:t>
      </w:r>
      <w:proofErr w:type="spellStart"/>
      <w:r w:rsidR="00E434D1" w:rsidRPr="00DD7B90">
        <w:rPr>
          <w:rFonts w:asciiTheme="minorHAnsi" w:hAnsiTheme="minorHAnsi" w:cstheme="minorHAnsi"/>
          <w:sz w:val="26"/>
          <w:szCs w:val="26"/>
          <w:lang w:val="en-GB"/>
        </w:rPr>
        <w:t>Opolskie</w:t>
      </w:r>
      <w:proofErr w:type="spellEnd"/>
      <w:r w:rsidR="00E434D1" w:rsidRPr="00DD7B90">
        <w:rPr>
          <w:rFonts w:asciiTheme="minorHAnsi" w:hAnsiTheme="minorHAnsi" w:cstheme="minorHAnsi"/>
          <w:sz w:val="26"/>
          <w:szCs w:val="26"/>
          <w:lang w:val="en-GB"/>
        </w:rPr>
        <w:t xml:space="preserve"> </w:t>
      </w:r>
      <w:r w:rsidR="00AE22A3" w:rsidRPr="00DD7B90">
        <w:rPr>
          <w:rFonts w:asciiTheme="minorHAnsi" w:hAnsiTheme="minorHAnsi" w:cstheme="minorHAnsi"/>
          <w:sz w:val="26"/>
          <w:szCs w:val="26"/>
          <w:lang w:val="en-GB"/>
        </w:rPr>
        <w:t>Voivodships</w:t>
      </w:r>
      <w:r w:rsidR="00E434D1" w:rsidRPr="00DD7B90">
        <w:rPr>
          <w:rFonts w:asciiTheme="minorHAnsi" w:hAnsiTheme="minorHAnsi" w:cstheme="minorHAnsi"/>
          <w:sz w:val="26"/>
          <w:szCs w:val="26"/>
          <w:lang w:val="en-GB"/>
        </w:rPr>
        <w:t>.</w:t>
      </w:r>
    </w:p>
    <w:p w:rsidR="001E4F48" w:rsidRPr="00A57C69" w:rsidRDefault="001E4F48" w:rsidP="00DD7B90">
      <w:pPr>
        <w:pStyle w:val="NormalnyWeb"/>
        <w:rPr>
          <w:rFonts w:asciiTheme="minorHAnsi" w:hAnsiTheme="minorHAnsi" w:cstheme="minorHAnsi"/>
          <w:sz w:val="26"/>
          <w:szCs w:val="26"/>
        </w:rPr>
      </w:pPr>
      <w:r w:rsidRPr="00A57C69">
        <w:rPr>
          <w:rFonts w:asciiTheme="minorHAnsi" w:hAnsiTheme="minorHAnsi" w:cstheme="minorHAnsi"/>
          <w:sz w:val="26"/>
          <w:szCs w:val="26"/>
        </w:rPr>
        <w:t xml:space="preserve">- </w:t>
      </w:r>
      <w:r w:rsidR="00AE22A3" w:rsidRPr="00DD7B90">
        <w:rPr>
          <w:rStyle w:val="Uwydatnienie"/>
          <w:rFonts w:asciiTheme="minorHAnsi" w:hAnsiTheme="minorHAnsi" w:cstheme="minorHAnsi"/>
          <w:sz w:val="26"/>
          <w:szCs w:val="26"/>
          <w:lang w:val="en-GB"/>
        </w:rPr>
        <w:t xml:space="preserve">Although the findings of the survey unequivocally show a rise in the level of waste sorting, more than a half of those surveyed have declared that their knowledge packaging waste sorting rules has not changed over the last year. </w:t>
      </w:r>
      <w:r w:rsidRPr="00A57C69">
        <w:rPr>
          <w:rStyle w:val="Uwydatnienie"/>
          <w:rFonts w:asciiTheme="minorHAnsi" w:hAnsiTheme="minorHAnsi" w:cstheme="minorHAnsi"/>
          <w:sz w:val="26"/>
          <w:szCs w:val="26"/>
        </w:rPr>
        <w:t xml:space="preserve"> </w:t>
      </w:r>
      <w:r w:rsidR="00AE22A3" w:rsidRPr="00DD7B90">
        <w:rPr>
          <w:rStyle w:val="Uwydatnienie"/>
          <w:rFonts w:asciiTheme="minorHAnsi" w:hAnsiTheme="minorHAnsi" w:cstheme="minorHAnsi"/>
          <w:sz w:val="26"/>
          <w:szCs w:val="26"/>
          <w:lang w:val="en-GB"/>
        </w:rPr>
        <w:t>Among the remaining ones, 33 per cent think their knowledge of the matter has improved with 8 per cent noting a decrease in such knowledge</w:t>
      </w:r>
      <w:r w:rsidR="00AE22A3" w:rsidRPr="00DD7B90">
        <w:rPr>
          <w:rStyle w:val="Uwydatnienie"/>
          <w:rFonts w:asciiTheme="minorHAnsi" w:hAnsiTheme="minorHAnsi" w:cstheme="minorHAnsi"/>
          <w:i w:val="0"/>
          <w:sz w:val="26"/>
          <w:szCs w:val="26"/>
          <w:lang w:val="en-GB"/>
        </w:rPr>
        <w:t xml:space="preserve"> - says </w:t>
      </w:r>
      <w:proofErr w:type="spellStart"/>
      <w:r w:rsidR="00AE22A3" w:rsidRPr="00DD7B90">
        <w:rPr>
          <w:rFonts w:asciiTheme="minorHAnsi" w:hAnsiTheme="minorHAnsi" w:cstheme="minorHAnsi"/>
          <w:sz w:val="26"/>
          <w:szCs w:val="26"/>
          <w:lang w:val="en-GB"/>
        </w:rPr>
        <w:t>Łukasz</w:t>
      </w:r>
      <w:proofErr w:type="spellEnd"/>
      <w:r w:rsidR="00AE22A3" w:rsidRPr="00DD7B90">
        <w:rPr>
          <w:rFonts w:asciiTheme="minorHAnsi" w:hAnsiTheme="minorHAnsi" w:cstheme="minorHAnsi"/>
          <w:sz w:val="26"/>
          <w:szCs w:val="26"/>
          <w:lang w:val="en-GB"/>
        </w:rPr>
        <w:t xml:space="preserve"> </w:t>
      </w:r>
      <w:proofErr w:type="spellStart"/>
      <w:r w:rsidR="00AE22A3" w:rsidRPr="00DD7B90">
        <w:rPr>
          <w:rFonts w:asciiTheme="minorHAnsi" w:hAnsiTheme="minorHAnsi" w:cstheme="minorHAnsi"/>
          <w:sz w:val="26"/>
          <w:szCs w:val="26"/>
          <w:lang w:val="en-GB"/>
        </w:rPr>
        <w:t>Sosnowski</w:t>
      </w:r>
      <w:proofErr w:type="spellEnd"/>
      <w:r w:rsidR="00AE22A3" w:rsidRPr="00DD7B90">
        <w:rPr>
          <w:rFonts w:asciiTheme="minorHAnsi" w:hAnsiTheme="minorHAnsi" w:cstheme="minorHAnsi"/>
          <w:sz w:val="26"/>
          <w:szCs w:val="26"/>
          <w:lang w:val="en-GB"/>
        </w:rPr>
        <w:t xml:space="preserve">, President of the </w:t>
      </w:r>
      <w:proofErr w:type="spellStart"/>
      <w:r w:rsidR="00AE22A3" w:rsidRPr="00DD7B90">
        <w:rPr>
          <w:rFonts w:asciiTheme="minorHAnsi" w:hAnsiTheme="minorHAnsi" w:cstheme="minorHAnsi"/>
          <w:sz w:val="26"/>
          <w:szCs w:val="26"/>
          <w:lang w:val="en-GB"/>
        </w:rPr>
        <w:t>ProKarton</w:t>
      </w:r>
      <w:proofErr w:type="spellEnd"/>
      <w:r w:rsidR="00AE22A3" w:rsidRPr="00DD7B90">
        <w:rPr>
          <w:rFonts w:asciiTheme="minorHAnsi" w:hAnsiTheme="minorHAnsi" w:cstheme="minorHAnsi"/>
          <w:sz w:val="26"/>
          <w:szCs w:val="26"/>
          <w:lang w:val="en-GB"/>
        </w:rPr>
        <w:t xml:space="preserve"> Foundation and survey </w:t>
      </w:r>
      <w:r w:rsidR="00DD7B90" w:rsidRPr="00DD7B90">
        <w:rPr>
          <w:rFonts w:asciiTheme="minorHAnsi" w:hAnsiTheme="minorHAnsi" w:cstheme="minorHAnsi"/>
          <w:sz w:val="26"/>
          <w:szCs w:val="26"/>
          <w:lang w:val="en-GB"/>
        </w:rPr>
        <w:t>initiator</w:t>
      </w:r>
      <w:r w:rsidR="00AE22A3" w:rsidRPr="00DD7B90">
        <w:rPr>
          <w:rFonts w:asciiTheme="minorHAnsi" w:hAnsiTheme="minorHAnsi" w:cstheme="minorHAnsi"/>
          <w:sz w:val="26"/>
          <w:szCs w:val="26"/>
          <w:lang w:val="en-GB"/>
        </w:rPr>
        <w:t>.</w:t>
      </w:r>
    </w:p>
    <w:p w:rsidR="001E4F48" w:rsidRPr="00A57C69" w:rsidRDefault="001E4F48" w:rsidP="001E4F48">
      <w:pPr>
        <w:pStyle w:val="NormalnyWeb"/>
        <w:rPr>
          <w:rFonts w:asciiTheme="minorHAnsi" w:hAnsiTheme="minorHAnsi" w:cstheme="minorHAnsi"/>
          <w:sz w:val="26"/>
          <w:szCs w:val="26"/>
        </w:rPr>
      </w:pPr>
      <w:r w:rsidRPr="00A57C69">
        <w:rPr>
          <w:rFonts w:asciiTheme="minorHAnsi" w:hAnsiTheme="minorHAnsi" w:cstheme="minorHAnsi"/>
          <w:noProof/>
          <w:sz w:val="26"/>
          <w:szCs w:val="26"/>
        </w:rPr>
        <w:lastRenderedPageBreak/>
        <w:drawing>
          <wp:inline distT="0" distB="0" distL="0" distR="0">
            <wp:extent cx="5718800" cy="3216825"/>
            <wp:effectExtent l="0" t="0" r="0" b="317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ktualnosci_ocena_ryzyka.jpg"/>
                    <pic:cNvPicPr/>
                  </pic:nvPicPr>
                  <pic:blipFill rotWithShape="1">
                    <a:blip r:embed="rId13" cstate="print">
                      <a:extLst>
                        <a:ext uri="{28A0092B-C50C-407E-A947-70E740481C1C}">
                          <a14:useLocalDpi xmlns:a14="http://schemas.microsoft.com/office/drawing/2010/main" val="0"/>
                        </a:ext>
                      </a:extLst>
                    </a:blip>
                    <a:srcRect t="7813" b="7813"/>
                    <a:stretch/>
                  </pic:blipFill>
                  <pic:spPr bwMode="auto">
                    <a:xfrm>
                      <a:off x="0" y="0"/>
                      <a:ext cx="5750076" cy="3234418"/>
                    </a:xfrm>
                    <a:prstGeom prst="rect">
                      <a:avLst/>
                    </a:prstGeom>
                    <a:ln>
                      <a:noFill/>
                    </a:ln>
                    <a:extLst>
                      <a:ext uri="{53640926-AAD7-44D8-BBD7-CCE9431645EC}">
                        <a14:shadowObscured xmlns:a14="http://schemas.microsoft.com/office/drawing/2010/main"/>
                      </a:ext>
                    </a:extLst>
                  </pic:spPr>
                </pic:pic>
              </a:graphicData>
            </a:graphic>
          </wp:inline>
        </w:drawing>
      </w:r>
    </w:p>
    <w:p w:rsidR="001E4F48" w:rsidRPr="008E04B8" w:rsidRDefault="00AE22A3" w:rsidP="00DD7B90">
      <w:pPr>
        <w:pStyle w:val="NormalnyWeb"/>
        <w:rPr>
          <w:rFonts w:asciiTheme="minorHAnsi" w:hAnsiTheme="minorHAnsi" w:cstheme="minorHAnsi"/>
          <w:b/>
          <w:color w:val="C00000"/>
          <w:sz w:val="32"/>
          <w:szCs w:val="26"/>
        </w:rPr>
      </w:pPr>
      <w:r w:rsidRPr="00DD7B90">
        <w:rPr>
          <w:rFonts w:asciiTheme="minorHAnsi" w:hAnsiTheme="minorHAnsi" w:cstheme="minorHAnsi"/>
          <w:b/>
          <w:color w:val="C00000"/>
          <w:sz w:val="32"/>
          <w:szCs w:val="26"/>
          <w:lang w:val="en-GB"/>
        </w:rPr>
        <w:t>Occupational risk assessment updates in relation to COVID-19</w:t>
      </w:r>
    </w:p>
    <w:p w:rsidR="001E4F48" w:rsidRPr="00A57C69" w:rsidRDefault="00C63870" w:rsidP="00DD7B90">
      <w:pPr>
        <w:pStyle w:val="NormalnyWeb"/>
        <w:rPr>
          <w:rFonts w:asciiTheme="minorHAnsi" w:hAnsiTheme="minorHAnsi" w:cstheme="minorHAnsi"/>
          <w:sz w:val="26"/>
          <w:szCs w:val="26"/>
        </w:rPr>
      </w:pPr>
      <w:r w:rsidRPr="00DD7B90">
        <w:rPr>
          <w:rStyle w:val="Pogrubienie"/>
          <w:rFonts w:asciiTheme="minorHAnsi" w:hAnsiTheme="minorHAnsi" w:cstheme="minorHAnsi"/>
          <w:sz w:val="26"/>
          <w:szCs w:val="26"/>
          <w:lang w:val="en-GB"/>
        </w:rPr>
        <w:t>The risk of SARS-CoV-2 infections poses a new challenge for employers whose obligation is to take care of their employees’ health.</w:t>
      </w:r>
      <w:r w:rsidR="001E4F48" w:rsidRPr="00A57C69">
        <w:rPr>
          <w:rStyle w:val="Pogrubienie"/>
          <w:rFonts w:asciiTheme="minorHAnsi" w:hAnsiTheme="minorHAnsi" w:cstheme="minorHAnsi"/>
          <w:sz w:val="26"/>
          <w:szCs w:val="26"/>
        </w:rPr>
        <w:t xml:space="preserve"> </w:t>
      </w:r>
      <w:r w:rsidR="00657F83" w:rsidRPr="00DD7B90">
        <w:rPr>
          <w:rStyle w:val="Pogrubienie"/>
          <w:rFonts w:asciiTheme="minorHAnsi" w:hAnsiTheme="minorHAnsi" w:cstheme="minorHAnsi"/>
          <w:sz w:val="26"/>
          <w:szCs w:val="26"/>
          <w:lang w:val="en-GB"/>
        </w:rPr>
        <w:t>Exposed employees’ health currently requires the existing risk assessments to be updated and additional personal protection measures to be implemented.</w:t>
      </w:r>
    </w:p>
    <w:p w:rsidR="001E4F48" w:rsidRPr="00A57C69" w:rsidRDefault="00657F83" w:rsidP="00DD7B90">
      <w:pPr>
        <w:pStyle w:val="NormalnyWeb"/>
        <w:rPr>
          <w:rFonts w:asciiTheme="minorHAnsi" w:hAnsiTheme="minorHAnsi" w:cstheme="minorHAnsi"/>
          <w:sz w:val="26"/>
          <w:szCs w:val="26"/>
        </w:rPr>
      </w:pPr>
      <w:r w:rsidRPr="00DD7B90">
        <w:rPr>
          <w:rFonts w:asciiTheme="minorHAnsi" w:hAnsiTheme="minorHAnsi" w:cstheme="minorHAnsi"/>
          <w:sz w:val="26"/>
          <w:szCs w:val="26"/>
          <w:lang w:val="en-GB"/>
        </w:rPr>
        <w:t xml:space="preserve">When carrying out a risk assessment, one should </w:t>
      </w:r>
      <w:r w:rsidRPr="00DD7B90">
        <w:rPr>
          <w:rFonts w:asciiTheme="minorHAnsi" w:hAnsiTheme="minorHAnsi" w:cstheme="minorHAnsi"/>
          <w:b/>
          <w:sz w:val="26"/>
          <w:szCs w:val="26"/>
          <w:lang w:val="en-GB"/>
        </w:rPr>
        <w:t>identify the workstations and situations</w:t>
      </w:r>
      <w:r w:rsidRPr="00DD7B90">
        <w:rPr>
          <w:rFonts w:asciiTheme="minorHAnsi" w:hAnsiTheme="minorHAnsi" w:cstheme="minorHAnsi"/>
          <w:sz w:val="26"/>
          <w:szCs w:val="26"/>
          <w:lang w:val="en-GB"/>
        </w:rPr>
        <w:t xml:space="preserve"> with the greatest </w:t>
      </w:r>
      <w:r w:rsidR="00DD7B90" w:rsidRPr="00DD7B90">
        <w:rPr>
          <w:rFonts w:asciiTheme="minorHAnsi" w:hAnsiTheme="minorHAnsi" w:cstheme="minorHAnsi"/>
          <w:sz w:val="26"/>
          <w:szCs w:val="26"/>
          <w:lang w:val="en-GB"/>
        </w:rPr>
        <w:t>likelihood of contact with</w:t>
      </w:r>
      <w:r w:rsidRPr="00DD7B90">
        <w:rPr>
          <w:rFonts w:asciiTheme="minorHAnsi" w:hAnsiTheme="minorHAnsi" w:cstheme="minorHAnsi"/>
          <w:sz w:val="26"/>
          <w:szCs w:val="26"/>
          <w:lang w:val="en-GB"/>
        </w:rPr>
        <w:t xml:space="preserve"> those potentially infected with SARS-CoV-2 or object or rooms contaminated with the virus:</w:t>
      </w:r>
    </w:p>
    <w:p w:rsidR="001E4F48" w:rsidRPr="00A57C69" w:rsidRDefault="00657F83" w:rsidP="00DD7B90">
      <w:pPr>
        <w:numPr>
          <w:ilvl w:val="0"/>
          <w:numId w:val="4"/>
        </w:numPr>
        <w:spacing w:before="100" w:beforeAutospacing="1" w:after="100" w:afterAutospacing="1" w:line="240" w:lineRule="auto"/>
        <w:rPr>
          <w:rFonts w:cstheme="minorHAnsi"/>
          <w:sz w:val="26"/>
          <w:szCs w:val="26"/>
        </w:rPr>
      </w:pPr>
      <w:r w:rsidRPr="00DD7B90">
        <w:rPr>
          <w:rFonts w:cstheme="minorHAnsi"/>
          <w:sz w:val="26"/>
          <w:szCs w:val="26"/>
          <w:lang w:val="en-GB"/>
        </w:rPr>
        <w:t>Place</w:t>
      </w:r>
      <w:r w:rsidR="00DD7B90" w:rsidRPr="00DD7B90">
        <w:rPr>
          <w:rFonts w:cstheme="minorHAnsi"/>
          <w:sz w:val="26"/>
          <w:szCs w:val="26"/>
          <w:lang w:val="en-GB"/>
        </w:rPr>
        <w:t>s</w:t>
      </w:r>
      <w:r w:rsidRPr="00DD7B90">
        <w:rPr>
          <w:rFonts w:cstheme="minorHAnsi"/>
          <w:sz w:val="26"/>
          <w:szCs w:val="26"/>
          <w:lang w:val="en-GB"/>
        </w:rPr>
        <w:t xml:space="preserve"> where typically a </w:t>
      </w:r>
      <w:r w:rsidR="00DD7B90" w:rsidRPr="00DD7B90">
        <w:rPr>
          <w:rFonts w:cstheme="minorHAnsi"/>
          <w:sz w:val="26"/>
          <w:szCs w:val="26"/>
          <w:lang w:val="en-GB"/>
        </w:rPr>
        <w:t>considerable</w:t>
      </w:r>
      <w:r w:rsidRPr="00DD7B90">
        <w:rPr>
          <w:rFonts w:cstheme="minorHAnsi"/>
          <w:sz w:val="26"/>
          <w:szCs w:val="26"/>
          <w:lang w:val="en-GB"/>
        </w:rPr>
        <w:t xml:space="preserve"> number of people are present or in transit at the same time (e.g. corridors, lifts, social rooms and toilets);</w:t>
      </w:r>
    </w:p>
    <w:p w:rsidR="001E4F48" w:rsidRPr="00A57C69" w:rsidRDefault="00657F83" w:rsidP="00DD7B90">
      <w:pPr>
        <w:numPr>
          <w:ilvl w:val="0"/>
          <w:numId w:val="4"/>
        </w:numPr>
        <w:spacing w:before="100" w:beforeAutospacing="1" w:after="100" w:afterAutospacing="1" w:line="240" w:lineRule="auto"/>
        <w:rPr>
          <w:rFonts w:cstheme="minorHAnsi"/>
          <w:sz w:val="26"/>
          <w:szCs w:val="26"/>
        </w:rPr>
      </w:pPr>
      <w:r w:rsidRPr="00DD7B90">
        <w:rPr>
          <w:rFonts w:cstheme="minorHAnsi"/>
          <w:sz w:val="26"/>
          <w:szCs w:val="26"/>
          <w:lang w:val="en-GB"/>
        </w:rPr>
        <w:t xml:space="preserve">Workstations where tasks are performed requiring the simultaneous work or cooperation of several people at a small distance from one another; </w:t>
      </w:r>
    </w:p>
    <w:p w:rsidR="001E4F48" w:rsidRPr="00A57C69" w:rsidRDefault="00657F83" w:rsidP="00DD7B90">
      <w:pPr>
        <w:numPr>
          <w:ilvl w:val="0"/>
          <w:numId w:val="4"/>
        </w:numPr>
        <w:spacing w:before="100" w:beforeAutospacing="1" w:after="100" w:afterAutospacing="1" w:line="240" w:lineRule="auto"/>
        <w:rPr>
          <w:rFonts w:cstheme="minorHAnsi"/>
          <w:sz w:val="26"/>
          <w:szCs w:val="26"/>
        </w:rPr>
      </w:pPr>
      <w:r w:rsidRPr="00DD7B90">
        <w:rPr>
          <w:rFonts w:cstheme="minorHAnsi"/>
          <w:sz w:val="26"/>
          <w:szCs w:val="26"/>
          <w:lang w:val="en-GB"/>
        </w:rPr>
        <w:t>Workstations where tasks are performed requiring contact with customers or other external visitors;</w:t>
      </w:r>
    </w:p>
    <w:p w:rsidR="001E4F48" w:rsidRPr="00A57C69" w:rsidRDefault="00657F83" w:rsidP="00DD7B90">
      <w:pPr>
        <w:numPr>
          <w:ilvl w:val="0"/>
          <w:numId w:val="4"/>
        </w:numPr>
        <w:spacing w:before="100" w:beforeAutospacing="1" w:after="100" w:afterAutospacing="1" w:line="240" w:lineRule="auto"/>
        <w:rPr>
          <w:rFonts w:cstheme="minorHAnsi"/>
          <w:sz w:val="26"/>
          <w:szCs w:val="26"/>
        </w:rPr>
      </w:pPr>
      <w:r w:rsidRPr="00DD7B90">
        <w:rPr>
          <w:rFonts w:cstheme="minorHAnsi"/>
          <w:sz w:val="26"/>
          <w:szCs w:val="26"/>
          <w:lang w:val="en-GB"/>
        </w:rPr>
        <w:t xml:space="preserve">Situations requiring simultaneous presence of a </w:t>
      </w:r>
      <w:r w:rsidR="00DD7B90" w:rsidRPr="00DD7B90">
        <w:rPr>
          <w:rFonts w:cstheme="minorHAnsi"/>
          <w:sz w:val="26"/>
          <w:szCs w:val="26"/>
          <w:lang w:val="en-GB"/>
        </w:rPr>
        <w:t>considerable</w:t>
      </w:r>
      <w:r w:rsidRPr="00DD7B90">
        <w:rPr>
          <w:rFonts w:cstheme="minorHAnsi"/>
          <w:sz w:val="26"/>
          <w:szCs w:val="26"/>
          <w:lang w:val="en-GB"/>
        </w:rPr>
        <w:t xml:space="preserve"> number of people in one room, e.g. meetings, training, conferences, etc.;</w:t>
      </w:r>
    </w:p>
    <w:p w:rsidR="008E04B8" w:rsidRDefault="00657F83" w:rsidP="00DD7B90">
      <w:pPr>
        <w:numPr>
          <w:ilvl w:val="0"/>
          <w:numId w:val="4"/>
        </w:numPr>
        <w:spacing w:before="100" w:beforeAutospacing="1" w:after="100" w:afterAutospacing="1" w:line="240" w:lineRule="auto"/>
        <w:rPr>
          <w:rFonts w:cstheme="minorHAnsi"/>
          <w:sz w:val="26"/>
          <w:szCs w:val="26"/>
        </w:rPr>
      </w:pPr>
      <w:r w:rsidRPr="00DD7B90">
        <w:rPr>
          <w:rFonts w:cstheme="minorHAnsi"/>
          <w:sz w:val="26"/>
          <w:szCs w:val="26"/>
          <w:lang w:val="en-GB"/>
        </w:rPr>
        <w:t>Situations requiring contact with people from outside the organisation (e.g. business trips).</w:t>
      </w:r>
    </w:p>
    <w:p w:rsidR="001E4F48" w:rsidRPr="00A57C69" w:rsidRDefault="00657F83" w:rsidP="00DD7B90">
      <w:pPr>
        <w:spacing w:before="100" w:beforeAutospacing="1" w:after="100" w:afterAutospacing="1" w:line="240" w:lineRule="auto"/>
        <w:rPr>
          <w:rFonts w:cstheme="minorHAnsi"/>
          <w:sz w:val="26"/>
          <w:szCs w:val="26"/>
        </w:rPr>
      </w:pPr>
      <w:r w:rsidRPr="00DD7B90">
        <w:rPr>
          <w:rFonts w:cstheme="minorHAnsi"/>
          <w:sz w:val="26"/>
          <w:szCs w:val="26"/>
          <w:lang w:val="en-GB"/>
        </w:rPr>
        <w:t xml:space="preserve">Another step is to </w:t>
      </w:r>
      <w:r w:rsidRPr="00DD7B90">
        <w:rPr>
          <w:rFonts w:cstheme="minorHAnsi"/>
          <w:b/>
          <w:sz w:val="26"/>
          <w:szCs w:val="26"/>
          <w:lang w:val="en-GB"/>
        </w:rPr>
        <w:t>assess and evaluate the risk</w:t>
      </w:r>
      <w:r w:rsidRPr="00DD7B90">
        <w:rPr>
          <w:rFonts w:cstheme="minorHAnsi"/>
          <w:sz w:val="26"/>
          <w:szCs w:val="26"/>
          <w:lang w:val="en-GB"/>
        </w:rPr>
        <w:t xml:space="preserve"> of becoming infecting with SARS-CoV-2 in relation to the above situations in the workplace.</w:t>
      </w:r>
      <w:r w:rsidR="001E4F48" w:rsidRPr="008E04B8">
        <w:rPr>
          <w:rFonts w:cstheme="minorHAnsi"/>
          <w:sz w:val="26"/>
          <w:szCs w:val="26"/>
        </w:rPr>
        <w:t xml:space="preserve"> </w:t>
      </w:r>
      <w:r w:rsidRPr="00DD7B90">
        <w:rPr>
          <w:rFonts w:cstheme="minorHAnsi"/>
          <w:sz w:val="26"/>
          <w:szCs w:val="26"/>
          <w:lang w:val="en-GB"/>
        </w:rPr>
        <w:t xml:space="preserve">It involves a determination of the likelihood of adverse implications of such threats for the health and life of employees, as well as of the severity of such implications. </w:t>
      </w:r>
      <w:r w:rsidR="001E4F48" w:rsidRPr="00A57C69">
        <w:rPr>
          <w:rFonts w:cstheme="minorHAnsi"/>
          <w:sz w:val="26"/>
          <w:szCs w:val="26"/>
        </w:rPr>
        <w:t> </w:t>
      </w:r>
    </w:p>
    <w:p w:rsidR="001E4F48" w:rsidRPr="00A57C69" w:rsidRDefault="001E4F48" w:rsidP="001E4F48">
      <w:pPr>
        <w:pStyle w:val="NormalnyWeb"/>
        <w:rPr>
          <w:rFonts w:asciiTheme="minorHAnsi" w:hAnsiTheme="minorHAnsi" w:cstheme="minorHAnsi"/>
          <w:sz w:val="26"/>
          <w:szCs w:val="26"/>
        </w:rPr>
      </w:pPr>
      <w:r w:rsidRPr="00A57C69">
        <w:rPr>
          <w:rFonts w:asciiTheme="minorHAnsi" w:hAnsiTheme="minorHAnsi" w:cstheme="minorHAnsi"/>
          <w:noProof/>
          <w:sz w:val="26"/>
          <w:szCs w:val="26"/>
        </w:rPr>
        <w:lastRenderedPageBreak/>
        <w:drawing>
          <wp:inline distT="0" distB="0" distL="0" distR="0">
            <wp:extent cx="5718800" cy="3216825"/>
            <wp:effectExtent l="0" t="0" r="0" b="317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ktualnosci_nowy_jpk_vat.jpg"/>
                    <pic:cNvPicPr/>
                  </pic:nvPicPr>
                  <pic:blipFill rotWithShape="1">
                    <a:blip r:embed="rId14" cstate="print">
                      <a:extLst>
                        <a:ext uri="{28A0092B-C50C-407E-A947-70E740481C1C}">
                          <a14:useLocalDpi xmlns:a14="http://schemas.microsoft.com/office/drawing/2010/main" val="0"/>
                        </a:ext>
                      </a:extLst>
                    </a:blip>
                    <a:srcRect l="-6" t="10062" r="6" b="5564"/>
                    <a:stretch/>
                  </pic:blipFill>
                  <pic:spPr bwMode="auto">
                    <a:xfrm>
                      <a:off x="0" y="0"/>
                      <a:ext cx="5727186" cy="3221542"/>
                    </a:xfrm>
                    <a:prstGeom prst="rect">
                      <a:avLst/>
                    </a:prstGeom>
                    <a:ln>
                      <a:noFill/>
                    </a:ln>
                    <a:extLst>
                      <a:ext uri="{53640926-AAD7-44D8-BBD7-CCE9431645EC}">
                        <a14:shadowObscured xmlns:a14="http://schemas.microsoft.com/office/drawing/2010/main"/>
                      </a:ext>
                    </a:extLst>
                  </pic:spPr>
                </pic:pic>
              </a:graphicData>
            </a:graphic>
          </wp:inline>
        </w:drawing>
      </w:r>
    </w:p>
    <w:p w:rsidR="001E4F48" w:rsidRPr="008E04B8" w:rsidRDefault="00657F83" w:rsidP="00DD7B90">
      <w:pPr>
        <w:pStyle w:val="NormalnyWeb"/>
        <w:rPr>
          <w:rFonts w:asciiTheme="minorHAnsi" w:hAnsiTheme="minorHAnsi" w:cstheme="minorHAnsi"/>
          <w:b/>
          <w:color w:val="C00000"/>
          <w:sz w:val="32"/>
          <w:szCs w:val="26"/>
        </w:rPr>
      </w:pPr>
      <w:r w:rsidRPr="00DD7B90">
        <w:rPr>
          <w:rFonts w:asciiTheme="minorHAnsi" w:hAnsiTheme="minorHAnsi" w:cstheme="minorHAnsi"/>
          <w:b/>
          <w:color w:val="C00000"/>
          <w:sz w:val="32"/>
          <w:szCs w:val="26"/>
          <w:lang w:val="en-GB"/>
        </w:rPr>
        <w:t>What does the new SAF-T (JPK_VAT) with return consist of and how it should be filed?</w:t>
      </w:r>
    </w:p>
    <w:p w:rsidR="008E04B8" w:rsidRDefault="00657F83" w:rsidP="00DD7B90">
      <w:pPr>
        <w:pStyle w:val="NormalnyWeb"/>
        <w:rPr>
          <w:rFonts w:asciiTheme="minorHAnsi" w:hAnsiTheme="minorHAnsi" w:cstheme="minorHAnsi"/>
          <w:sz w:val="26"/>
          <w:szCs w:val="26"/>
        </w:rPr>
      </w:pPr>
      <w:r w:rsidRPr="00DD7B90">
        <w:rPr>
          <w:rStyle w:val="Pogrubienie"/>
          <w:rFonts w:asciiTheme="minorHAnsi" w:hAnsiTheme="minorHAnsi" w:cstheme="minorHAnsi"/>
          <w:sz w:val="26"/>
          <w:szCs w:val="26"/>
          <w:lang w:val="en-GB"/>
        </w:rPr>
        <w:t>Since 1 October 2020, all VAT payers, regardless of the size, have been required to file a new SAF-T with return.</w:t>
      </w:r>
      <w:r w:rsidR="001E4F48" w:rsidRPr="00A57C69">
        <w:rPr>
          <w:rStyle w:val="Pogrubienie"/>
          <w:rFonts w:asciiTheme="minorHAnsi" w:hAnsiTheme="minorHAnsi" w:cstheme="minorHAnsi"/>
          <w:sz w:val="26"/>
          <w:szCs w:val="26"/>
        </w:rPr>
        <w:t xml:space="preserve"> </w:t>
      </w:r>
      <w:r w:rsidRPr="00DD7B90">
        <w:rPr>
          <w:rStyle w:val="Pogrubienie"/>
          <w:rFonts w:asciiTheme="minorHAnsi" w:hAnsiTheme="minorHAnsi" w:cstheme="minorHAnsi"/>
          <w:sz w:val="26"/>
          <w:szCs w:val="26"/>
          <w:lang w:val="en-GB"/>
        </w:rPr>
        <w:t>It is a single file replacing the VAT-7 or VAT-7K returns with attachments and the JPK_VAT, which were previously filed separately.</w:t>
      </w:r>
      <w:r w:rsidR="001E4F48" w:rsidRPr="00A57C69">
        <w:rPr>
          <w:rStyle w:val="Pogrubienie"/>
          <w:rFonts w:asciiTheme="minorHAnsi" w:hAnsiTheme="minorHAnsi" w:cstheme="minorHAnsi"/>
          <w:sz w:val="26"/>
          <w:szCs w:val="26"/>
        </w:rPr>
        <w:t xml:space="preserve"> </w:t>
      </w:r>
      <w:r w:rsidRPr="00DD7B90">
        <w:rPr>
          <w:rStyle w:val="Pogrubienie"/>
          <w:rFonts w:asciiTheme="minorHAnsi" w:hAnsiTheme="minorHAnsi" w:cstheme="minorHAnsi"/>
          <w:sz w:val="26"/>
          <w:szCs w:val="26"/>
          <w:lang w:val="en-GB"/>
        </w:rPr>
        <w:t>What do these changes mean for businesses in practical terms?</w:t>
      </w:r>
      <w:r w:rsidR="001E4F48" w:rsidRPr="00A57C69">
        <w:rPr>
          <w:rFonts w:asciiTheme="minorHAnsi" w:hAnsiTheme="minorHAnsi" w:cstheme="minorHAnsi"/>
          <w:sz w:val="26"/>
          <w:szCs w:val="26"/>
        </w:rPr>
        <w:t xml:space="preserve"> </w:t>
      </w:r>
    </w:p>
    <w:p w:rsidR="001E4F48" w:rsidRPr="00A57C69" w:rsidRDefault="00657F83" w:rsidP="00DD7B90">
      <w:pPr>
        <w:pStyle w:val="NormalnyWeb"/>
        <w:rPr>
          <w:rFonts w:asciiTheme="minorHAnsi" w:hAnsiTheme="minorHAnsi" w:cstheme="minorHAnsi"/>
          <w:sz w:val="26"/>
          <w:szCs w:val="26"/>
        </w:rPr>
      </w:pPr>
      <w:r w:rsidRPr="00DD7B90">
        <w:rPr>
          <w:rFonts w:asciiTheme="minorHAnsi" w:hAnsiTheme="minorHAnsi" w:cstheme="minorHAnsi"/>
          <w:sz w:val="26"/>
          <w:szCs w:val="26"/>
          <w:lang w:val="en-GB"/>
        </w:rPr>
        <w:t>JPK_VAT with return is an electronic document consisting of two parts:</w:t>
      </w:r>
      <w:r w:rsidR="001E4F48" w:rsidRPr="00A57C69">
        <w:rPr>
          <w:rFonts w:asciiTheme="minorHAnsi" w:hAnsiTheme="minorHAnsi" w:cstheme="minorHAnsi"/>
          <w:sz w:val="26"/>
          <w:szCs w:val="26"/>
        </w:rPr>
        <w:t xml:space="preserve"> </w:t>
      </w:r>
      <w:r w:rsidRPr="00DD7B90">
        <w:rPr>
          <w:rFonts w:asciiTheme="minorHAnsi" w:hAnsiTheme="minorHAnsi" w:cstheme="minorHAnsi"/>
          <w:sz w:val="26"/>
          <w:szCs w:val="26"/>
          <w:lang w:val="en-GB"/>
        </w:rPr>
        <w:t>VAT information (a set of data on sales and purchases from the business’s records for the period in question) and VAT declaration (VAT-7 and VAT-7K returns).</w:t>
      </w:r>
      <w:r w:rsidR="001E4F48" w:rsidRPr="00A57C69">
        <w:rPr>
          <w:rFonts w:asciiTheme="minorHAnsi" w:hAnsiTheme="minorHAnsi" w:cstheme="minorHAnsi"/>
          <w:sz w:val="26"/>
          <w:szCs w:val="26"/>
        </w:rPr>
        <w:t xml:space="preserve"> </w:t>
      </w:r>
      <w:r w:rsidRPr="00DD7B90">
        <w:rPr>
          <w:rStyle w:val="Pogrubienie"/>
          <w:rFonts w:asciiTheme="minorHAnsi" w:hAnsiTheme="minorHAnsi" w:cstheme="minorHAnsi"/>
          <w:sz w:val="26"/>
          <w:szCs w:val="26"/>
          <w:lang w:val="en-GB"/>
        </w:rPr>
        <w:t>The JPK_V7M form should be completed in the case of monthly settlements, whereas JPK_V7K – in the case of quarterly settlements.</w:t>
      </w:r>
    </w:p>
    <w:p w:rsidR="001E4F48" w:rsidRPr="008E04B8" w:rsidRDefault="00657F83" w:rsidP="00DD7B90">
      <w:pPr>
        <w:pStyle w:val="NormalnyWeb"/>
        <w:rPr>
          <w:rFonts w:asciiTheme="minorHAnsi" w:hAnsiTheme="minorHAnsi" w:cstheme="minorHAnsi"/>
          <w:sz w:val="26"/>
          <w:szCs w:val="26"/>
        </w:rPr>
      </w:pPr>
      <w:r w:rsidRPr="00DD7B90">
        <w:rPr>
          <w:rFonts w:asciiTheme="minorHAnsi" w:hAnsiTheme="minorHAnsi" w:cstheme="minorHAnsi"/>
          <w:sz w:val="26"/>
          <w:szCs w:val="26"/>
          <w:lang w:val="en-GB"/>
        </w:rPr>
        <w:t>JPK_VAT comprises:</w:t>
      </w:r>
      <w:r w:rsidR="008E04B8" w:rsidRPr="008E04B8">
        <w:rPr>
          <w:rFonts w:asciiTheme="minorHAnsi" w:hAnsiTheme="minorHAnsi" w:cstheme="minorHAnsi"/>
          <w:sz w:val="26"/>
          <w:szCs w:val="26"/>
        </w:rPr>
        <w:t xml:space="preserve"> </w:t>
      </w:r>
      <w:r w:rsidRPr="00DD7B90">
        <w:rPr>
          <w:rFonts w:asciiTheme="minorHAnsi" w:hAnsiTheme="minorHAnsi" w:cstheme="minorHAnsi"/>
          <w:sz w:val="26"/>
          <w:szCs w:val="26"/>
          <w:lang w:val="en-GB"/>
        </w:rPr>
        <w:t>a set of data on sales and purchases from the business’s records for the period in question; entries from a current VAT-7 (or VAT-7K) return; additional data required for verification purposes.</w:t>
      </w:r>
    </w:p>
    <w:p w:rsidR="001E4F48" w:rsidRPr="00A57C69" w:rsidRDefault="00657F83" w:rsidP="00DD7B90">
      <w:pPr>
        <w:pStyle w:val="NormalnyWeb"/>
        <w:rPr>
          <w:rFonts w:asciiTheme="minorHAnsi" w:hAnsiTheme="minorHAnsi" w:cstheme="minorHAnsi"/>
          <w:sz w:val="26"/>
          <w:szCs w:val="26"/>
        </w:rPr>
      </w:pPr>
      <w:r w:rsidRPr="00DD7B90">
        <w:rPr>
          <w:rFonts w:asciiTheme="minorHAnsi" w:hAnsiTheme="minorHAnsi" w:cstheme="minorHAnsi"/>
          <w:sz w:val="26"/>
          <w:szCs w:val="26"/>
          <w:lang w:val="en-GB"/>
        </w:rPr>
        <w:t>The new audit file does not apply to the simplified VAT return in relation to taxi services, taxable at a lump-sum tax (VAT-12) and such other tax returns to which the previous regulations apply (e.g. VAT-8, VAT-9M, VAT-10 and VAT-14).</w:t>
      </w:r>
    </w:p>
    <w:p w:rsidR="001E4F48" w:rsidRPr="00A57C69" w:rsidRDefault="00657F83" w:rsidP="00DD7B90">
      <w:pPr>
        <w:pStyle w:val="NormalnyWeb"/>
        <w:rPr>
          <w:rFonts w:asciiTheme="minorHAnsi" w:hAnsiTheme="minorHAnsi" w:cstheme="minorHAnsi"/>
          <w:sz w:val="26"/>
          <w:szCs w:val="26"/>
        </w:rPr>
      </w:pPr>
      <w:r w:rsidRPr="00DD7B90">
        <w:rPr>
          <w:rFonts w:asciiTheme="minorHAnsi" w:hAnsiTheme="minorHAnsi" w:cstheme="minorHAnsi"/>
          <w:sz w:val="26"/>
          <w:szCs w:val="26"/>
          <w:lang w:val="en-GB"/>
        </w:rPr>
        <w:t>The new JPK_VAT file can only be filed electronically, in the case of monthly settlements – by the 25 day of the following month, or quarterly.</w:t>
      </w:r>
      <w:r w:rsidR="008E04B8">
        <w:rPr>
          <w:rFonts w:asciiTheme="minorHAnsi" w:hAnsiTheme="minorHAnsi" w:cstheme="minorHAnsi"/>
          <w:sz w:val="26"/>
          <w:szCs w:val="26"/>
        </w:rPr>
        <w:t xml:space="preserve"> </w:t>
      </w:r>
      <w:r w:rsidRPr="00DD7B90">
        <w:rPr>
          <w:rFonts w:asciiTheme="minorHAnsi" w:hAnsiTheme="minorHAnsi" w:cstheme="minorHAnsi"/>
          <w:sz w:val="26"/>
          <w:szCs w:val="26"/>
          <w:lang w:val="en-GB"/>
        </w:rPr>
        <w:t>The file can be signed with a qualified signature, trusted profile or authorisation data.</w:t>
      </w:r>
    </w:p>
    <w:p w:rsidR="001E4F48" w:rsidRPr="00A57C69" w:rsidRDefault="001E4F48" w:rsidP="001E4F48">
      <w:pPr>
        <w:pStyle w:val="NormalnyWeb"/>
        <w:rPr>
          <w:rFonts w:asciiTheme="minorHAnsi" w:hAnsiTheme="minorHAnsi" w:cstheme="minorHAnsi"/>
          <w:sz w:val="26"/>
          <w:szCs w:val="26"/>
        </w:rPr>
      </w:pPr>
      <w:r w:rsidRPr="00A57C69">
        <w:rPr>
          <w:rFonts w:asciiTheme="minorHAnsi" w:hAnsiTheme="minorHAnsi" w:cstheme="minorHAnsi"/>
          <w:noProof/>
          <w:sz w:val="26"/>
          <w:szCs w:val="26"/>
        </w:rPr>
        <w:lastRenderedPageBreak/>
        <w:drawing>
          <wp:inline distT="0" distB="0" distL="0" distR="0">
            <wp:extent cx="5713728" cy="3213972"/>
            <wp:effectExtent l="0" t="0" r="1905" b="571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ktualnosci_wypadek na home office.PNG"/>
                    <pic:cNvPicPr/>
                  </pic:nvPicPr>
                  <pic:blipFill rotWithShape="1">
                    <a:blip r:embed="rId15" cstate="print">
                      <a:extLst>
                        <a:ext uri="{28A0092B-C50C-407E-A947-70E740481C1C}">
                          <a14:useLocalDpi xmlns:a14="http://schemas.microsoft.com/office/drawing/2010/main" val="0"/>
                        </a:ext>
                      </a:extLst>
                    </a:blip>
                    <a:srcRect l="256" t="11064" r="-256" b="4562"/>
                    <a:stretch/>
                  </pic:blipFill>
                  <pic:spPr bwMode="auto">
                    <a:xfrm>
                      <a:off x="0" y="0"/>
                      <a:ext cx="5714284" cy="3214285"/>
                    </a:xfrm>
                    <a:prstGeom prst="rect">
                      <a:avLst/>
                    </a:prstGeom>
                    <a:ln>
                      <a:noFill/>
                    </a:ln>
                    <a:extLst>
                      <a:ext uri="{53640926-AAD7-44D8-BBD7-CCE9431645EC}">
                        <a14:shadowObscured xmlns:a14="http://schemas.microsoft.com/office/drawing/2010/main"/>
                      </a:ext>
                    </a:extLst>
                  </pic:spPr>
                </pic:pic>
              </a:graphicData>
            </a:graphic>
          </wp:inline>
        </w:drawing>
      </w:r>
    </w:p>
    <w:p w:rsidR="001E4F48" w:rsidRPr="008E04B8" w:rsidRDefault="00657F83" w:rsidP="00DD7B90">
      <w:pPr>
        <w:pStyle w:val="NormalnyWeb"/>
        <w:rPr>
          <w:rFonts w:asciiTheme="minorHAnsi" w:hAnsiTheme="minorHAnsi" w:cstheme="minorHAnsi"/>
          <w:b/>
          <w:color w:val="C00000"/>
          <w:sz w:val="32"/>
          <w:szCs w:val="26"/>
        </w:rPr>
      </w:pPr>
      <w:r w:rsidRPr="00DD7B90">
        <w:rPr>
          <w:rFonts w:asciiTheme="minorHAnsi" w:hAnsiTheme="minorHAnsi" w:cstheme="minorHAnsi"/>
          <w:b/>
          <w:color w:val="C00000"/>
          <w:sz w:val="32"/>
          <w:szCs w:val="26"/>
          <w:lang w:val="en-GB"/>
        </w:rPr>
        <w:t>Accident at work when working from home</w:t>
      </w:r>
    </w:p>
    <w:p w:rsidR="001E4F48" w:rsidRPr="00A57C69" w:rsidRDefault="00657F83" w:rsidP="00DD7B90">
      <w:pPr>
        <w:pStyle w:val="NormalnyWeb"/>
        <w:rPr>
          <w:rFonts w:asciiTheme="minorHAnsi" w:hAnsiTheme="minorHAnsi" w:cstheme="minorHAnsi"/>
          <w:sz w:val="26"/>
          <w:szCs w:val="26"/>
        </w:rPr>
      </w:pPr>
      <w:r w:rsidRPr="00DD7B90">
        <w:rPr>
          <w:rStyle w:val="Pogrubienie"/>
          <w:rFonts w:asciiTheme="minorHAnsi" w:hAnsiTheme="minorHAnsi" w:cstheme="minorHAnsi"/>
          <w:sz w:val="26"/>
          <w:szCs w:val="26"/>
          <w:lang w:val="en-GB"/>
        </w:rPr>
        <w:t>Remote work has undoubtedly many advantages, but it also carries risks for the employer.</w:t>
      </w:r>
      <w:r w:rsidR="001E4F48" w:rsidRPr="00A57C69">
        <w:rPr>
          <w:rStyle w:val="Pogrubienie"/>
          <w:rFonts w:asciiTheme="minorHAnsi" w:hAnsiTheme="minorHAnsi" w:cstheme="minorHAnsi"/>
          <w:sz w:val="26"/>
          <w:szCs w:val="26"/>
        </w:rPr>
        <w:t xml:space="preserve"> </w:t>
      </w:r>
      <w:r w:rsidRPr="00DD7B90">
        <w:rPr>
          <w:rStyle w:val="Pogrubienie"/>
          <w:rFonts w:asciiTheme="minorHAnsi" w:hAnsiTheme="minorHAnsi" w:cstheme="minorHAnsi"/>
          <w:sz w:val="26"/>
          <w:szCs w:val="26"/>
          <w:lang w:val="en-GB"/>
        </w:rPr>
        <w:t>What if an employee has an accident while working in the home office mode?</w:t>
      </w:r>
    </w:p>
    <w:p w:rsidR="001E4F48" w:rsidRPr="00623909" w:rsidRDefault="00657F83" w:rsidP="00DD7B90">
      <w:pPr>
        <w:pStyle w:val="NormalnyWeb"/>
        <w:rPr>
          <w:rFonts w:asciiTheme="minorHAnsi" w:hAnsiTheme="minorHAnsi" w:cstheme="minorHAnsi"/>
          <w:sz w:val="26"/>
          <w:szCs w:val="26"/>
        </w:rPr>
      </w:pPr>
      <w:r w:rsidRPr="00DD7B90">
        <w:rPr>
          <w:rFonts w:asciiTheme="minorHAnsi" w:hAnsiTheme="minorHAnsi" w:cstheme="minorHAnsi"/>
          <w:sz w:val="26"/>
          <w:szCs w:val="26"/>
          <w:lang w:val="en-GB"/>
        </w:rPr>
        <w:t>An accident at work is a sudden event brought about by an external cause.</w:t>
      </w:r>
      <w:r w:rsidR="001E4F48" w:rsidRPr="00A57C69">
        <w:rPr>
          <w:rFonts w:asciiTheme="minorHAnsi" w:hAnsiTheme="minorHAnsi" w:cstheme="minorHAnsi"/>
          <w:sz w:val="26"/>
          <w:szCs w:val="26"/>
        </w:rPr>
        <w:t xml:space="preserve"> </w:t>
      </w:r>
      <w:r w:rsidRPr="00DD7B90">
        <w:rPr>
          <w:rFonts w:asciiTheme="minorHAnsi" w:hAnsiTheme="minorHAnsi" w:cstheme="minorHAnsi"/>
          <w:sz w:val="26"/>
          <w:szCs w:val="26"/>
          <w:lang w:val="en-GB"/>
        </w:rPr>
        <w:t>It results in an injury or death and occurs in the course of or in relation to an employee’s performance of their normal duties in relation to work or a superior’s instruction.</w:t>
      </w:r>
      <w:r w:rsidR="001E4F48" w:rsidRPr="00A57C69">
        <w:rPr>
          <w:rFonts w:asciiTheme="minorHAnsi" w:hAnsiTheme="minorHAnsi" w:cstheme="minorHAnsi"/>
          <w:sz w:val="26"/>
          <w:szCs w:val="26"/>
        </w:rPr>
        <w:t xml:space="preserve"> </w:t>
      </w:r>
      <w:r w:rsidRPr="00DD7B90">
        <w:rPr>
          <w:rFonts w:asciiTheme="minorHAnsi" w:hAnsiTheme="minorHAnsi" w:cstheme="minorHAnsi"/>
          <w:sz w:val="26"/>
          <w:szCs w:val="26"/>
          <w:lang w:val="en-GB"/>
        </w:rPr>
        <w:t>And also, in the course of or in relation to an employee performing activities for the benefit of the employer, even without an instruction, and while remaining at the employer’s disposal on the way between the employer’s premises and the place wher</w:t>
      </w:r>
      <w:r w:rsidR="00DD7B90" w:rsidRPr="00DD7B90">
        <w:rPr>
          <w:rFonts w:asciiTheme="minorHAnsi" w:hAnsiTheme="minorHAnsi" w:cstheme="minorHAnsi"/>
          <w:sz w:val="26"/>
          <w:szCs w:val="26"/>
          <w:lang w:val="en-GB"/>
        </w:rPr>
        <w:t>e</w:t>
      </w:r>
      <w:r w:rsidRPr="00DD7B90">
        <w:rPr>
          <w:rFonts w:asciiTheme="minorHAnsi" w:hAnsiTheme="minorHAnsi" w:cstheme="minorHAnsi"/>
          <w:sz w:val="26"/>
          <w:szCs w:val="26"/>
          <w:lang w:val="en-GB"/>
        </w:rPr>
        <w:t xml:space="preserve"> one’s work duties are to be performed. </w:t>
      </w:r>
    </w:p>
    <w:p w:rsidR="001E4F48" w:rsidRPr="008E04B8" w:rsidRDefault="00657F83" w:rsidP="00DD7B90">
      <w:pPr>
        <w:spacing w:line="240" w:lineRule="auto"/>
        <w:rPr>
          <w:sz w:val="26"/>
          <w:szCs w:val="26"/>
        </w:rPr>
      </w:pPr>
      <w:r w:rsidRPr="00DD7B90">
        <w:rPr>
          <w:b/>
          <w:sz w:val="26"/>
          <w:szCs w:val="26"/>
          <w:lang w:val="en-GB"/>
        </w:rPr>
        <w:t>Will any incident occurring to an employee while working remotely be deemed an accident at work?</w:t>
      </w:r>
      <w:r w:rsidR="008E04B8">
        <w:rPr>
          <w:sz w:val="26"/>
          <w:szCs w:val="26"/>
        </w:rPr>
        <w:t xml:space="preserve"> </w:t>
      </w:r>
      <w:r w:rsidRPr="00DD7B90">
        <w:rPr>
          <w:sz w:val="26"/>
          <w:szCs w:val="26"/>
          <w:lang w:val="en-GB"/>
        </w:rPr>
        <w:t>It will, provided that it happens in relation to the work-related activities.</w:t>
      </w:r>
      <w:r w:rsidR="001E4F48" w:rsidRPr="008E04B8">
        <w:rPr>
          <w:sz w:val="26"/>
          <w:szCs w:val="26"/>
        </w:rPr>
        <w:t xml:space="preserve"> </w:t>
      </w:r>
      <w:r w:rsidRPr="00DD7B90">
        <w:rPr>
          <w:sz w:val="26"/>
          <w:szCs w:val="26"/>
          <w:lang w:val="en-GB"/>
        </w:rPr>
        <w:t>For instance, accident at work may involve an employee getting an electric shock while plugging in his or her company phone or laptop.</w:t>
      </w:r>
      <w:r w:rsidR="001E4F48" w:rsidRPr="008E04B8">
        <w:rPr>
          <w:sz w:val="26"/>
          <w:szCs w:val="26"/>
        </w:rPr>
        <w:t xml:space="preserve"> </w:t>
      </w:r>
    </w:p>
    <w:p w:rsidR="001E4F48" w:rsidRPr="00623909" w:rsidRDefault="00657F83" w:rsidP="00DD7B90">
      <w:pPr>
        <w:pStyle w:val="NormalnyWeb"/>
        <w:rPr>
          <w:rFonts w:asciiTheme="minorHAnsi" w:hAnsiTheme="minorHAnsi" w:cstheme="minorHAnsi"/>
          <w:b/>
          <w:sz w:val="26"/>
          <w:szCs w:val="26"/>
        </w:rPr>
      </w:pPr>
      <w:r w:rsidRPr="00DD7B90">
        <w:rPr>
          <w:rFonts w:asciiTheme="minorHAnsi" w:hAnsiTheme="minorHAnsi" w:cstheme="minorHAnsi"/>
          <w:sz w:val="26"/>
          <w:szCs w:val="26"/>
          <w:lang w:val="en-GB"/>
        </w:rPr>
        <w:t>It will not, where an employee trips over a pavement slab while throwing away rubbish.</w:t>
      </w:r>
      <w:r w:rsidR="001E4F48" w:rsidRPr="00A57C69">
        <w:rPr>
          <w:rFonts w:asciiTheme="minorHAnsi" w:hAnsiTheme="minorHAnsi" w:cstheme="minorHAnsi"/>
          <w:sz w:val="26"/>
          <w:szCs w:val="26"/>
        </w:rPr>
        <w:t xml:space="preserve"> </w:t>
      </w:r>
      <w:r w:rsidRPr="00DD7B90">
        <w:rPr>
          <w:rFonts w:asciiTheme="minorHAnsi" w:hAnsiTheme="minorHAnsi" w:cstheme="minorHAnsi"/>
          <w:sz w:val="26"/>
          <w:szCs w:val="26"/>
          <w:lang w:val="en-GB"/>
        </w:rPr>
        <w:t>Even though such incident may occur during an employee's working hours, it will not be as a result of the employer's instruction or in any manner related to the employee's work duties.</w:t>
      </w:r>
      <w:r w:rsidR="00623909">
        <w:rPr>
          <w:rFonts w:asciiTheme="minorHAnsi" w:hAnsiTheme="minorHAnsi" w:cstheme="minorHAnsi"/>
          <w:sz w:val="26"/>
          <w:szCs w:val="26"/>
        </w:rPr>
        <w:t xml:space="preserve"> </w:t>
      </w:r>
      <w:r w:rsidRPr="00DD7B90">
        <w:rPr>
          <w:rFonts w:asciiTheme="minorHAnsi" w:hAnsiTheme="minorHAnsi" w:cstheme="minorHAnsi"/>
          <w:b/>
          <w:sz w:val="26"/>
          <w:szCs w:val="26"/>
          <w:lang w:val="en-GB"/>
        </w:rPr>
        <w:t>The procedure relating to an accident occurring during remote work is similar to that applicable to accidents occurring in the workplace.</w:t>
      </w:r>
      <w:r w:rsidR="001E4F48" w:rsidRPr="00623909">
        <w:rPr>
          <w:rFonts w:asciiTheme="minorHAnsi" w:hAnsiTheme="minorHAnsi" w:cstheme="minorHAnsi"/>
          <w:b/>
          <w:sz w:val="26"/>
          <w:szCs w:val="26"/>
        </w:rPr>
        <w:t xml:space="preserve"> </w:t>
      </w:r>
    </w:p>
    <w:p w:rsidR="001E4F48" w:rsidRPr="00A57C69" w:rsidRDefault="001E4F48" w:rsidP="001E4F48">
      <w:pPr>
        <w:pStyle w:val="NormalnyWeb"/>
        <w:rPr>
          <w:rFonts w:asciiTheme="minorHAnsi" w:hAnsiTheme="minorHAnsi" w:cstheme="minorHAnsi"/>
          <w:sz w:val="26"/>
          <w:szCs w:val="26"/>
        </w:rPr>
      </w:pPr>
      <w:r w:rsidRPr="00A57C69">
        <w:rPr>
          <w:rFonts w:asciiTheme="minorHAnsi" w:hAnsiTheme="minorHAnsi" w:cstheme="minorHAnsi"/>
          <w:noProof/>
          <w:sz w:val="26"/>
          <w:szCs w:val="26"/>
        </w:rPr>
        <w:lastRenderedPageBreak/>
        <w:drawing>
          <wp:inline distT="0" distB="0" distL="0" distR="0">
            <wp:extent cx="5760720" cy="324040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law-book-with-a-gavel-domestic-violence-law.jpg"/>
                    <pic:cNvPicPr/>
                  </pic:nvPicPr>
                  <pic:blipFill rotWithShape="1">
                    <a:blip r:embed="rId16" cstate="print">
                      <a:extLst>
                        <a:ext uri="{28A0092B-C50C-407E-A947-70E740481C1C}">
                          <a14:useLocalDpi xmlns:a14="http://schemas.microsoft.com/office/drawing/2010/main" val="0"/>
                        </a:ext>
                      </a:extLst>
                    </a:blip>
                    <a:srcRect t="15626"/>
                    <a:stretch/>
                  </pic:blipFill>
                  <pic:spPr bwMode="auto">
                    <a:xfrm>
                      <a:off x="0" y="0"/>
                      <a:ext cx="5760720" cy="3240405"/>
                    </a:xfrm>
                    <a:prstGeom prst="rect">
                      <a:avLst/>
                    </a:prstGeom>
                    <a:ln>
                      <a:noFill/>
                    </a:ln>
                    <a:extLst>
                      <a:ext uri="{53640926-AAD7-44D8-BBD7-CCE9431645EC}">
                        <a14:shadowObscured xmlns:a14="http://schemas.microsoft.com/office/drawing/2010/main"/>
                      </a:ext>
                    </a:extLst>
                  </pic:spPr>
                </pic:pic>
              </a:graphicData>
            </a:graphic>
          </wp:inline>
        </w:drawing>
      </w:r>
    </w:p>
    <w:p w:rsidR="001E4F48" w:rsidRPr="00623909" w:rsidRDefault="00657F83" w:rsidP="00DD7B90">
      <w:pPr>
        <w:pStyle w:val="NormalnyWeb"/>
        <w:rPr>
          <w:rFonts w:asciiTheme="minorHAnsi" w:hAnsiTheme="minorHAnsi" w:cstheme="minorHAnsi"/>
          <w:b/>
          <w:color w:val="C00000"/>
          <w:sz w:val="32"/>
          <w:szCs w:val="26"/>
        </w:rPr>
      </w:pPr>
      <w:r w:rsidRPr="00DD7B90">
        <w:rPr>
          <w:rFonts w:asciiTheme="minorHAnsi" w:hAnsiTheme="minorHAnsi" w:cstheme="minorHAnsi"/>
          <w:b/>
          <w:color w:val="C00000"/>
          <w:sz w:val="32"/>
          <w:szCs w:val="26"/>
          <w:lang w:val="en-GB"/>
        </w:rPr>
        <w:t>Amended regulations concerning waste management</w:t>
      </w:r>
    </w:p>
    <w:p w:rsidR="001E4F48" w:rsidRPr="00A57C69" w:rsidRDefault="004A784A" w:rsidP="00DD7B90">
      <w:pPr>
        <w:pStyle w:val="NormalnyWeb"/>
        <w:rPr>
          <w:rFonts w:asciiTheme="minorHAnsi" w:hAnsiTheme="minorHAnsi" w:cstheme="minorHAnsi"/>
          <w:sz w:val="26"/>
          <w:szCs w:val="26"/>
        </w:rPr>
      </w:pPr>
      <w:r w:rsidRPr="00DD7B90">
        <w:rPr>
          <w:rStyle w:val="Pogrubienie"/>
          <w:rFonts w:asciiTheme="minorHAnsi" w:hAnsiTheme="minorHAnsi" w:cstheme="minorHAnsi"/>
          <w:sz w:val="26"/>
          <w:szCs w:val="26"/>
          <w:lang w:val="en-GB"/>
        </w:rPr>
        <w:t xml:space="preserve">Since 5 September of this year, </w:t>
      </w:r>
      <w:proofErr w:type="spellStart"/>
      <w:r w:rsidRPr="00DD7B90">
        <w:rPr>
          <w:rStyle w:val="Pogrubienie"/>
          <w:rFonts w:asciiTheme="minorHAnsi" w:hAnsiTheme="minorHAnsi" w:cstheme="minorHAnsi"/>
          <w:sz w:val="26"/>
          <w:szCs w:val="26"/>
          <w:lang w:val="en-GB"/>
        </w:rPr>
        <w:t>Voivods</w:t>
      </w:r>
      <w:proofErr w:type="spellEnd"/>
      <w:r w:rsidRPr="00DD7B90">
        <w:rPr>
          <w:rStyle w:val="Pogrubienie"/>
          <w:rFonts w:asciiTheme="minorHAnsi" w:hAnsiTheme="minorHAnsi" w:cstheme="minorHAnsi"/>
          <w:sz w:val="26"/>
          <w:szCs w:val="26"/>
          <w:lang w:val="en-GB"/>
        </w:rPr>
        <w:t xml:space="preserve"> </w:t>
      </w:r>
      <w:r w:rsidR="00DD7B90" w:rsidRPr="00DD7B90">
        <w:rPr>
          <w:rStyle w:val="Pogrubienie"/>
          <w:rFonts w:asciiTheme="minorHAnsi" w:hAnsiTheme="minorHAnsi" w:cstheme="minorHAnsi"/>
          <w:sz w:val="26"/>
          <w:szCs w:val="26"/>
          <w:lang w:val="en-GB"/>
        </w:rPr>
        <w:t>(heads of regional governments) have no</w:t>
      </w:r>
      <w:r w:rsidRPr="00DD7B90">
        <w:rPr>
          <w:rStyle w:val="Pogrubienie"/>
          <w:rFonts w:asciiTheme="minorHAnsi" w:hAnsiTheme="minorHAnsi" w:cstheme="minorHAnsi"/>
          <w:sz w:val="26"/>
          <w:szCs w:val="26"/>
          <w:lang w:val="en-GB"/>
        </w:rPr>
        <w:t xml:space="preserve"> longer been authorised to issue instructions to business on matters relating to infectious waste and other waste management.</w:t>
      </w:r>
      <w:r w:rsidR="001E4F48" w:rsidRPr="00A57C69">
        <w:rPr>
          <w:rStyle w:val="Pogrubienie"/>
          <w:rFonts w:asciiTheme="minorHAnsi" w:hAnsiTheme="minorHAnsi" w:cstheme="minorHAnsi"/>
          <w:sz w:val="26"/>
          <w:szCs w:val="26"/>
        </w:rPr>
        <w:t xml:space="preserve"> </w:t>
      </w:r>
      <w:r w:rsidRPr="00DD7B90">
        <w:rPr>
          <w:rStyle w:val="Pogrubienie"/>
          <w:rFonts w:asciiTheme="minorHAnsi" w:hAnsiTheme="minorHAnsi" w:cstheme="minorHAnsi"/>
          <w:sz w:val="26"/>
          <w:szCs w:val="26"/>
          <w:lang w:val="en-GB"/>
        </w:rPr>
        <w:t>Therefore, the Ministry of Climate and Environment has sent a letter to Voivodship Offices reminding them of the change in regulations.</w:t>
      </w:r>
    </w:p>
    <w:p w:rsidR="001E4F48" w:rsidRPr="00A57C69" w:rsidRDefault="004A784A" w:rsidP="00DD7B90">
      <w:pPr>
        <w:pStyle w:val="NormalnyWeb"/>
        <w:rPr>
          <w:rFonts w:asciiTheme="minorHAnsi" w:hAnsiTheme="minorHAnsi" w:cstheme="minorHAnsi"/>
          <w:sz w:val="26"/>
          <w:szCs w:val="26"/>
        </w:rPr>
      </w:pPr>
      <w:r w:rsidRPr="00DD7B90">
        <w:rPr>
          <w:rFonts w:asciiTheme="minorHAnsi" w:hAnsiTheme="minorHAnsi" w:cstheme="minorHAnsi"/>
          <w:sz w:val="26"/>
          <w:szCs w:val="26"/>
          <w:lang w:val="en-GB"/>
        </w:rPr>
        <w:t>On 5 September 2020 (i.e. following 180 days of the relevant act coming into force) Arts. 11a-11c of the act on special solutions with regard to preventing, counteracting and combating COVID-19, other infectious diseases and crises caused thereby of 2 March 2020 came out of force.</w:t>
      </w:r>
    </w:p>
    <w:p w:rsidR="00623909" w:rsidRDefault="004A784A" w:rsidP="00DD7B90">
      <w:pPr>
        <w:pStyle w:val="NormalnyWeb"/>
        <w:rPr>
          <w:rFonts w:asciiTheme="minorHAnsi" w:hAnsiTheme="minorHAnsi" w:cstheme="minorHAnsi"/>
          <w:sz w:val="26"/>
          <w:szCs w:val="26"/>
        </w:rPr>
      </w:pPr>
      <w:r w:rsidRPr="00DD7B90">
        <w:rPr>
          <w:rFonts w:asciiTheme="minorHAnsi" w:hAnsiTheme="minorHAnsi" w:cstheme="minorHAnsi"/>
          <w:sz w:val="26"/>
          <w:szCs w:val="26"/>
          <w:lang w:val="en-GB"/>
        </w:rPr>
        <w:t xml:space="preserve">Since then, it has been the minister responsible for health matters who is authorised to issue such instruction to </w:t>
      </w:r>
      <w:r w:rsidRPr="00DD7B90">
        <w:rPr>
          <w:rFonts w:asciiTheme="minorHAnsi" w:hAnsiTheme="minorHAnsi" w:cstheme="minorHAnsi"/>
          <w:b/>
          <w:sz w:val="26"/>
          <w:szCs w:val="26"/>
          <w:lang w:val="en-GB"/>
        </w:rPr>
        <w:t>legal entities, organisational units without legal personality and businesses</w:t>
      </w:r>
      <w:r w:rsidRPr="00DD7B90">
        <w:rPr>
          <w:rFonts w:asciiTheme="minorHAnsi" w:hAnsiTheme="minorHAnsi" w:cstheme="minorHAnsi"/>
          <w:sz w:val="26"/>
          <w:szCs w:val="26"/>
          <w:lang w:val="en-GB"/>
        </w:rPr>
        <w:t>.</w:t>
      </w:r>
      <w:r w:rsidR="001E4F48" w:rsidRPr="00A57C69">
        <w:rPr>
          <w:rFonts w:asciiTheme="minorHAnsi" w:hAnsiTheme="minorHAnsi" w:cstheme="minorHAnsi"/>
          <w:sz w:val="26"/>
          <w:szCs w:val="26"/>
        </w:rPr>
        <w:t xml:space="preserve"> </w:t>
      </w:r>
      <w:r w:rsidRPr="00DD7B90">
        <w:rPr>
          <w:rFonts w:asciiTheme="minorHAnsi" w:hAnsiTheme="minorHAnsi" w:cstheme="minorHAnsi"/>
          <w:sz w:val="26"/>
          <w:szCs w:val="26"/>
          <w:lang w:val="en-GB"/>
        </w:rPr>
        <w:t xml:space="preserve">Such instructions may be issued at his own initiative or at a </w:t>
      </w:r>
      <w:proofErr w:type="spellStart"/>
      <w:r w:rsidRPr="00DD7B90">
        <w:rPr>
          <w:rFonts w:asciiTheme="minorHAnsi" w:hAnsiTheme="minorHAnsi" w:cstheme="minorHAnsi"/>
          <w:sz w:val="26"/>
          <w:szCs w:val="26"/>
          <w:lang w:val="en-GB"/>
        </w:rPr>
        <w:t>voivod’s</w:t>
      </w:r>
      <w:proofErr w:type="spellEnd"/>
      <w:r w:rsidRPr="00DD7B90">
        <w:rPr>
          <w:rFonts w:asciiTheme="minorHAnsi" w:hAnsiTheme="minorHAnsi" w:cstheme="minorHAnsi"/>
          <w:sz w:val="26"/>
          <w:szCs w:val="26"/>
          <w:lang w:val="en-GB"/>
        </w:rPr>
        <w:t xml:space="preserve"> request.</w:t>
      </w:r>
      <w:r w:rsidR="00623909">
        <w:rPr>
          <w:rFonts w:asciiTheme="minorHAnsi" w:hAnsiTheme="minorHAnsi" w:cstheme="minorHAnsi"/>
          <w:sz w:val="26"/>
          <w:szCs w:val="26"/>
        </w:rPr>
        <w:t xml:space="preserve"> </w:t>
      </w:r>
      <w:r w:rsidRPr="00DD7B90">
        <w:rPr>
          <w:rFonts w:asciiTheme="minorHAnsi" w:hAnsiTheme="minorHAnsi" w:cstheme="minorHAnsi"/>
          <w:sz w:val="26"/>
          <w:szCs w:val="26"/>
          <w:lang w:val="en-GB"/>
        </w:rPr>
        <w:t>These rights will continue during an epidemic alert or state of epidemic as well as for a term of 3 months after they are revoked.</w:t>
      </w:r>
      <w:r w:rsidR="00623909">
        <w:rPr>
          <w:rFonts w:asciiTheme="minorHAnsi" w:hAnsiTheme="minorHAnsi" w:cstheme="minorHAnsi"/>
          <w:sz w:val="26"/>
          <w:szCs w:val="26"/>
        </w:rPr>
        <w:t xml:space="preserve"> </w:t>
      </w:r>
    </w:p>
    <w:p w:rsidR="00623909" w:rsidRDefault="004A784A" w:rsidP="00DD7B90">
      <w:pPr>
        <w:pStyle w:val="NormalnyWeb"/>
        <w:rPr>
          <w:rFonts w:asciiTheme="minorHAnsi" w:hAnsiTheme="minorHAnsi" w:cstheme="minorHAnsi"/>
          <w:sz w:val="26"/>
          <w:szCs w:val="26"/>
        </w:rPr>
      </w:pPr>
      <w:r w:rsidRPr="00DD7B90">
        <w:rPr>
          <w:rFonts w:asciiTheme="minorHAnsi" w:hAnsiTheme="minorHAnsi" w:cstheme="minorHAnsi"/>
          <w:sz w:val="26"/>
          <w:szCs w:val="26"/>
          <w:lang w:val="en-GB"/>
        </w:rPr>
        <w:t xml:space="preserve">Pursuant to a new Art. 11h (1) of the act, a </w:t>
      </w:r>
      <w:proofErr w:type="spellStart"/>
      <w:r w:rsidRPr="00DD7B90">
        <w:rPr>
          <w:rFonts w:asciiTheme="minorHAnsi" w:hAnsiTheme="minorHAnsi" w:cstheme="minorHAnsi"/>
          <w:sz w:val="26"/>
          <w:szCs w:val="26"/>
          <w:lang w:val="en-GB"/>
        </w:rPr>
        <w:t>voivod</w:t>
      </w:r>
      <w:proofErr w:type="spellEnd"/>
      <w:r w:rsidRPr="00DD7B90">
        <w:rPr>
          <w:rFonts w:asciiTheme="minorHAnsi" w:hAnsiTheme="minorHAnsi" w:cstheme="minorHAnsi"/>
          <w:sz w:val="26"/>
          <w:szCs w:val="26"/>
          <w:lang w:val="en-GB"/>
        </w:rPr>
        <w:t xml:space="preserve"> can issue </w:t>
      </w:r>
      <w:proofErr w:type="spellStart"/>
      <w:r w:rsidRPr="00DD7B90">
        <w:rPr>
          <w:rFonts w:asciiTheme="minorHAnsi" w:hAnsiTheme="minorHAnsi" w:cstheme="minorHAnsi"/>
          <w:sz w:val="26"/>
          <w:szCs w:val="26"/>
          <w:lang w:val="en-GB"/>
        </w:rPr>
        <w:t>instrucitons</w:t>
      </w:r>
      <w:proofErr w:type="spellEnd"/>
      <w:r w:rsidRPr="00DD7B90">
        <w:rPr>
          <w:rFonts w:asciiTheme="minorHAnsi" w:hAnsiTheme="minorHAnsi" w:cstheme="minorHAnsi"/>
          <w:sz w:val="26"/>
          <w:szCs w:val="26"/>
          <w:lang w:val="en-GB"/>
        </w:rPr>
        <w:t xml:space="preserve"> binding upon all administrative bodies acting in the voivodship (region), state legal entities, local authorities, local-government legal entities and other local-government organisational units without legal personality.</w:t>
      </w:r>
      <w:r w:rsidR="001E4F48" w:rsidRPr="00A57C69">
        <w:rPr>
          <w:rFonts w:asciiTheme="minorHAnsi" w:hAnsiTheme="minorHAnsi" w:cstheme="minorHAnsi"/>
          <w:sz w:val="26"/>
          <w:szCs w:val="26"/>
        </w:rPr>
        <w:t xml:space="preserve"> </w:t>
      </w:r>
    </w:p>
    <w:p w:rsidR="001E4F48" w:rsidRPr="00A57C69" w:rsidRDefault="001E4F48" w:rsidP="001E4F48">
      <w:pPr>
        <w:pStyle w:val="NormalnyWeb"/>
        <w:rPr>
          <w:rFonts w:asciiTheme="minorHAnsi" w:hAnsiTheme="minorHAnsi" w:cstheme="minorHAnsi"/>
          <w:sz w:val="26"/>
          <w:szCs w:val="26"/>
        </w:rPr>
      </w:pPr>
      <w:r w:rsidRPr="00A57C69">
        <w:rPr>
          <w:rFonts w:asciiTheme="minorHAnsi" w:hAnsiTheme="minorHAnsi" w:cstheme="minorHAnsi"/>
          <w:noProof/>
          <w:sz w:val="26"/>
          <w:szCs w:val="26"/>
        </w:rPr>
        <w:lastRenderedPageBreak/>
        <w:drawing>
          <wp:inline distT="0" distB="0" distL="0" distR="0">
            <wp:extent cx="5718800" cy="3216825"/>
            <wp:effectExtent l="0" t="0" r="0" b="317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ktualnosci_praca_zdalna.jpg"/>
                    <pic:cNvPicPr/>
                  </pic:nvPicPr>
                  <pic:blipFill rotWithShape="1">
                    <a:blip r:embed="rId17" cstate="print">
                      <a:extLst>
                        <a:ext uri="{28A0092B-C50C-407E-A947-70E740481C1C}">
                          <a14:useLocalDpi xmlns:a14="http://schemas.microsoft.com/office/drawing/2010/main" val="0"/>
                        </a:ext>
                      </a:extLst>
                    </a:blip>
                    <a:srcRect l="-6" t="14310" r="6" b="1316"/>
                    <a:stretch/>
                  </pic:blipFill>
                  <pic:spPr bwMode="auto">
                    <a:xfrm>
                      <a:off x="0" y="0"/>
                      <a:ext cx="5756489" cy="3238025"/>
                    </a:xfrm>
                    <a:prstGeom prst="rect">
                      <a:avLst/>
                    </a:prstGeom>
                    <a:ln>
                      <a:noFill/>
                    </a:ln>
                    <a:extLst>
                      <a:ext uri="{53640926-AAD7-44D8-BBD7-CCE9431645EC}">
                        <a14:shadowObscured xmlns:a14="http://schemas.microsoft.com/office/drawing/2010/main"/>
                      </a:ext>
                    </a:extLst>
                  </pic:spPr>
                </pic:pic>
              </a:graphicData>
            </a:graphic>
          </wp:inline>
        </w:drawing>
      </w:r>
    </w:p>
    <w:p w:rsidR="001E4F48" w:rsidRPr="00623909" w:rsidRDefault="004A784A" w:rsidP="00DD7B90">
      <w:pPr>
        <w:pStyle w:val="NormalnyWeb"/>
        <w:rPr>
          <w:rFonts w:asciiTheme="minorHAnsi" w:hAnsiTheme="minorHAnsi" w:cstheme="minorHAnsi"/>
          <w:b/>
          <w:color w:val="C00000"/>
          <w:sz w:val="32"/>
          <w:szCs w:val="26"/>
        </w:rPr>
      </w:pPr>
      <w:r w:rsidRPr="00DD7B90">
        <w:rPr>
          <w:rFonts w:asciiTheme="minorHAnsi" w:hAnsiTheme="minorHAnsi" w:cstheme="minorHAnsi"/>
          <w:b/>
          <w:color w:val="C00000"/>
          <w:sz w:val="32"/>
          <w:szCs w:val="26"/>
          <w:lang w:val="en-GB"/>
        </w:rPr>
        <w:t>Remote work during COVID-19 – working time organisation</w:t>
      </w:r>
    </w:p>
    <w:p w:rsidR="001E4F48" w:rsidRPr="00A57C69" w:rsidRDefault="004A784A" w:rsidP="00DD7B90">
      <w:pPr>
        <w:pStyle w:val="NormalnyWeb"/>
        <w:rPr>
          <w:rFonts w:asciiTheme="minorHAnsi" w:hAnsiTheme="minorHAnsi" w:cstheme="minorHAnsi"/>
          <w:sz w:val="26"/>
          <w:szCs w:val="26"/>
        </w:rPr>
      </w:pPr>
      <w:r w:rsidRPr="00DD7B90">
        <w:rPr>
          <w:rStyle w:val="Pogrubienie"/>
          <w:rFonts w:asciiTheme="minorHAnsi" w:hAnsiTheme="minorHAnsi" w:cstheme="minorHAnsi"/>
          <w:sz w:val="26"/>
          <w:szCs w:val="26"/>
          <w:lang w:val="en-GB"/>
        </w:rPr>
        <w:t>The organisation of working time is typically regulated by the Work Rules or individual arrangements between the parties to employment, under the relevant employment contract or employee’s individual working time requests.</w:t>
      </w:r>
      <w:r w:rsidR="001E4F48" w:rsidRPr="00A57C69">
        <w:rPr>
          <w:rStyle w:val="Pogrubienie"/>
          <w:rFonts w:asciiTheme="minorHAnsi" w:hAnsiTheme="minorHAnsi" w:cstheme="minorHAnsi"/>
          <w:sz w:val="26"/>
          <w:szCs w:val="26"/>
        </w:rPr>
        <w:t xml:space="preserve"> </w:t>
      </w:r>
      <w:r w:rsidRPr="00DD7B90">
        <w:rPr>
          <w:rStyle w:val="Pogrubienie"/>
          <w:rFonts w:asciiTheme="minorHAnsi" w:hAnsiTheme="minorHAnsi" w:cstheme="minorHAnsi"/>
          <w:sz w:val="26"/>
          <w:szCs w:val="26"/>
          <w:lang w:val="en-GB"/>
        </w:rPr>
        <w:t>Shifting to remote work does not affect such regulations or arrangements.</w:t>
      </w:r>
      <w:r w:rsidR="001E4F48" w:rsidRPr="00A57C69">
        <w:rPr>
          <w:rStyle w:val="Pogrubienie"/>
          <w:rFonts w:asciiTheme="minorHAnsi" w:hAnsiTheme="minorHAnsi" w:cstheme="minorHAnsi"/>
          <w:sz w:val="26"/>
          <w:szCs w:val="26"/>
        </w:rPr>
        <w:t xml:space="preserve"> </w:t>
      </w:r>
    </w:p>
    <w:p w:rsidR="001E4F48" w:rsidRPr="00A57C69" w:rsidRDefault="004A784A" w:rsidP="00DD7B90">
      <w:pPr>
        <w:pStyle w:val="NormalnyWeb"/>
        <w:rPr>
          <w:rFonts w:asciiTheme="minorHAnsi" w:hAnsiTheme="minorHAnsi" w:cstheme="minorHAnsi"/>
          <w:sz w:val="26"/>
          <w:szCs w:val="26"/>
        </w:rPr>
      </w:pPr>
      <w:r w:rsidRPr="00DD7B90">
        <w:rPr>
          <w:rFonts w:asciiTheme="minorHAnsi" w:hAnsiTheme="minorHAnsi" w:cstheme="minorHAnsi"/>
          <w:sz w:val="26"/>
          <w:szCs w:val="26"/>
          <w:lang w:val="en-GB"/>
        </w:rPr>
        <w:t>Remote work does not affect working time systems or working time schedules applicable to each worker group.</w:t>
      </w:r>
      <w:r w:rsidR="001E4F48" w:rsidRPr="00A57C69">
        <w:rPr>
          <w:rFonts w:asciiTheme="minorHAnsi" w:hAnsiTheme="minorHAnsi" w:cstheme="minorHAnsi"/>
          <w:sz w:val="26"/>
          <w:szCs w:val="26"/>
        </w:rPr>
        <w:t xml:space="preserve"> </w:t>
      </w:r>
      <w:r w:rsidRPr="00DD7B90">
        <w:rPr>
          <w:rFonts w:asciiTheme="minorHAnsi" w:hAnsiTheme="minorHAnsi" w:cstheme="minorHAnsi"/>
          <w:sz w:val="26"/>
          <w:szCs w:val="26"/>
          <w:lang w:val="en-GB"/>
        </w:rPr>
        <w:t>Nor does it affect the working time limits, which, in the case of full-time employees working under a standard working time system, will still be 8 hours a day.</w:t>
      </w:r>
      <w:r w:rsidR="001E4F48" w:rsidRPr="00A57C69">
        <w:rPr>
          <w:rFonts w:asciiTheme="minorHAnsi" w:hAnsiTheme="minorHAnsi" w:cstheme="minorHAnsi"/>
          <w:sz w:val="26"/>
          <w:szCs w:val="26"/>
        </w:rPr>
        <w:t xml:space="preserve"> </w:t>
      </w:r>
      <w:r w:rsidRPr="00DD7B90">
        <w:rPr>
          <w:rFonts w:asciiTheme="minorHAnsi" w:hAnsiTheme="minorHAnsi" w:cstheme="minorHAnsi"/>
          <w:sz w:val="26"/>
          <w:szCs w:val="26"/>
          <w:lang w:val="en-GB"/>
        </w:rPr>
        <w:t>Where work is provided part time, the working hours will be reduced accordingly.</w:t>
      </w:r>
    </w:p>
    <w:p w:rsidR="001E4F48" w:rsidRPr="00A57C69" w:rsidRDefault="004A784A" w:rsidP="00DD7B90">
      <w:pPr>
        <w:pStyle w:val="NormalnyWeb"/>
        <w:rPr>
          <w:rFonts w:asciiTheme="minorHAnsi" w:hAnsiTheme="minorHAnsi" w:cstheme="minorHAnsi"/>
          <w:sz w:val="26"/>
          <w:szCs w:val="26"/>
        </w:rPr>
      </w:pPr>
      <w:r w:rsidRPr="00DD7B90">
        <w:rPr>
          <w:rFonts w:asciiTheme="minorHAnsi" w:hAnsiTheme="minorHAnsi" w:cstheme="minorHAnsi"/>
          <w:sz w:val="26"/>
          <w:szCs w:val="26"/>
          <w:lang w:val="en-GB"/>
        </w:rPr>
        <w:t xml:space="preserve">Certain employees may have been working under an </w:t>
      </w:r>
      <w:r w:rsidRPr="00DD7B90">
        <w:rPr>
          <w:rFonts w:asciiTheme="minorHAnsi" w:hAnsiTheme="minorHAnsi" w:cstheme="minorHAnsi"/>
          <w:b/>
          <w:sz w:val="26"/>
          <w:szCs w:val="26"/>
          <w:lang w:val="en-GB"/>
        </w:rPr>
        <w:t>individual working time schedule</w:t>
      </w:r>
      <w:r w:rsidRPr="00DD7B90">
        <w:rPr>
          <w:rFonts w:asciiTheme="minorHAnsi" w:hAnsiTheme="minorHAnsi" w:cstheme="minorHAnsi"/>
          <w:sz w:val="26"/>
          <w:szCs w:val="26"/>
          <w:lang w:val="en-GB"/>
        </w:rPr>
        <w:t xml:space="preserve"> prior to going remote.</w:t>
      </w:r>
      <w:r w:rsidR="001E4F48" w:rsidRPr="00A57C69">
        <w:rPr>
          <w:rFonts w:asciiTheme="minorHAnsi" w:hAnsiTheme="minorHAnsi" w:cstheme="minorHAnsi"/>
          <w:sz w:val="26"/>
          <w:szCs w:val="26"/>
        </w:rPr>
        <w:t xml:space="preserve"> </w:t>
      </w:r>
      <w:r w:rsidRPr="00DD7B90">
        <w:rPr>
          <w:rFonts w:asciiTheme="minorHAnsi" w:hAnsiTheme="minorHAnsi" w:cstheme="minorHAnsi"/>
          <w:sz w:val="26"/>
          <w:szCs w:val="26"/>
          <w:lang w:val="en-GB"/>
        </w:rPr>
        <w:t>Here also nothing changes, meaning that such individuals keep working in accordance with the previous arrangements under their respective individual working time requests.</w:t>
      </w:r>
    </w:p>
    <w:p w:rsidR="001E4F48" w:rsidRPr="00A57C69" w:rsidRDefault="004A784A" w:rsidP="00DD7B90">
      <w:pPr>
        <w:pStyle w:val="NormalnyWeb"/>
        <w:rPr>
          <w:rFonts w:asciiTheme="minorHAnsi" w:hAnsiTheme="minorHAnsi" w:cstheme="minorHAnsi"/>
          <w:sz w:val="26"/>
          <w:szCs w:val="26"/>
        </w:rPr>
      </w:pPr>
      <w:r w:rsidRPr="00DD7B90">
        <w:rPr>
          <w:rFonts w:asciiTheme="minorHAnsi" w:hAnsiTheme="minorHAnsi" w:cstheme="minorHAnsi"/>
          <w:sz w:val="26"/>
          <w:szCs w:val="26"/>
          <w:lang w:val="en-GB"/>
        </w:rPr>
        <w:t>A change in working hours resulting from an individual request is not easy and requires formal steps to be taken, and if an employee does not accept it, it can only take effect following the lapse of the applicable employment contract termination notice period.</w:t>
      </w:r>
    </w:p>
    <w:p w:rsidR="001E4F48" w:rsidRPr="00A57C69" w:rsidRDefault="004A784A" w:rsidP="00DD7B90">
      <w:pPr>
        <w:pStyle w:val="NormalnyWeb"/>
        <w:rPr>
          <w:rFonts w:cstheme="minorHAnsi"/>
          <w:sz w:val="26"/>
          <w:szCs w:val="26"/>
        </w:rPr>
      </w:pPr>
      <w:r w:rsidRPr="00DD7B90">
        <w:rPr>
          <w:rFonts w:asciiTheme="minorHAnsi" w:hAnsiTheme="minorHAnsi" w:cstheme="minorHAnsi"/>
          <w:sz w:val="26"/>
          <w:szCs w:val="26"/>
          <w:lang w:val="en-GB"/>
        </w:rPr>
        <w:t>The flexible working-time system, whereby work can begin within a prescribed range of hours, still applies to remote work (Art. 140</w:t>
      </w:r>
      <w:r w:rsidRPr="00DD7B90">
        <w:rPr>
          <w:rFonts w:asciiTheme="minorHAnsi" w:hAnsiTheme="minorHAnsi" w:cstheme="minorHAnsi"/>
          <w:sz w:val="26"/>
          <w:szCs w:val="26"/>
          <w:vertAlign w:val="superscript"/>
          <w:lang w:val="en-GB"/>
        </w:rPr>
        <w:t>1</w:t>
      </w:r>
      <w:r w:rsidRPr="00DD7B90">
        <w:rPr>
          <w:rFonts w:asciiTheme="minorHAnsi" w:hAnsiTheme="minorHAnsi" w:cstheme="minorHAnsi"/>
          <w:sz w:val="26"/>
          <w:szCs w:val="26"/>
          <w:lang w:val="en-GB"/>
        </w:rPr>
        <w:t xml:space="preserve"> (2) Labour Code).</w:t>
      </w:r>
    </w:p>
    <w:sectPr w:rsidR="001E4F48" w:rsidRPr="00A57C69" w:rsidSect="00E147CD">
      <w:headerReference w:type="even" r:id="rId18"/>
      <w:headerReference w:type="default" r:id="rId19"/>
      <w:footerReference w:type="even" r:id="rId20"/>
      <w:footerReference w:type="default" r:id="rId21"/>
      <w:headerReference w:type="first" r:id="rId22"/>
      <w:footerReference w:type="first" r:id="rId23"/>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5D4" w:rsidRDefault="008C15D4" w:rsidP="003937B0">
      <w:pPr>
        <w:spacing w:after="0" w:line="240" w:lineRule="auto"/>
      </w:pPr>
      <w:r>
        <w:separator/>
      </w:r>
    </w:p>
  </w:endnote>
  <w:endnote w:type="continuationSeparator" w:id="0">
    <w:p w:rsidR="008C15D4" w:rsidRDefault="008C15D4" w:rsidP="003937B0">
      <w:pPr>
        <w:spacing w:after="0" w:line="240" w:lineRule="auto"/>
      </w:pPr>
      <w:r>
        <w:continuationSeparator/>
      </w:r>
    </w:p>
  </w:endnote>
  <w:endnote w:type="continuationNotice" w:id="1">
    <w:p w:rsidR="008C15D4" w:rsidRDefault="008C15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panose1 w:val="020F0502020204030203"/>
    <w:charset w:val="EE"/>
    <w:family w:val="swiss"/>
    <w:pitch w:val="variable"/>
    <w:sig w:usb0="E10002FF" w:usb1="5000EC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93F" w:rsidRDefault="0005293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C8" w:rsidRDefault="00DC06C8">
    <w:pPr>
      <w:pStyle w:val="Stopka"/>
      <w:rPr>
        <w:noProof/>
        <w:lang w:eastAsia="pl-PL"/>
      </w:rPr>
    </w:pPr>
  </w:p>
  <w:p w:rsidR="00DC06C8" w:rsidRDefault="00DC06C8" w:rsidP="003937B0">
    <w:pPr>
      <w:pStyle w:val="Stopka"/>
      <w:jc w:val="right"/>
    </w:pPr>
    <w:r>
      <w:rPr>
        <w:noProof/>
        <w:lang w:eastAsia="pl-PL"/>
      </w:rPr>
      <w:drawing>
        <wp:inline distT="0" distB="0" distL="0" distR="0">
          <wp:extent cx="609600" cy="396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r w:rsidRPr="003937B0">
        <w:rPr>
          <w:rStyle w:val="Hipercze"/>
          <w:rFonts w:ascii="Lato" w:hAnsi="Lato"/>
          <w:sz w:val="24"/>
        </w:rPr>
        <w:t>seka.pl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93F" w:rsidRDefault="0005293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5D4" w:rsidRDefault="008C15D4" w:rsidP="003937B0">
      <w:pPr>
        <w:spacing w:after="0" w:line="240" w:lineRule="auto"/>
      </w:pPr>
      <w:r>
        <w:separator/>
      </w:r>
    </w:p>
  </w:footnote>
  <w:footnote w:type="continuationSeparator" w:id="0">
    <w:p w:rsidR="008C15D4" w:rsidRDefault="008C15D4" w:rsidP="003937B0">
      <w:pPr>
        <w:spacing w:after="0" w:line="240" w:lineRule="auto"/>
      </w:pPr>
      <w:r>
        <w:continuationSeparator/>
      </w:r>
    </w:p>
  </w:footnote>
  <w:footnote w:type="continuationNotice" w:id="1">
    <w:p w:rsidR="008C15D4" w:rsidRDefault="008C15D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93F" w:rsidRDefault="0005293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C8" w:rsidRDefault="00DC06C8">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93F" w:rsidRDefault="0005293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612556"/>
    <w:multiLevelType w:val="multilevel"/>
    <w:tmpl w:val="11369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0A451B"/>
    <w:multiLevelType w:val="multilevel"/>
    <w:tmpl w:val="D864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513C8B"/>
    <w:multiLevelType w:val="multilevel"/>
    <w:tmpl w:val="A87A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05023"/>
    <w:multiLevelType w:val="multilevel"/>
    <w:tmpl w:val="11067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CD4D1B"/>
    <w:multiLevelType w:val="hybridMultilevel"/>
    <w:tmpl w:val="774C25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7C297AC6"/>
    <w:multiLevelType w:val="multilevel"/>
    <w:tmpl w:val="89C0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8D0597"/>
    <w:multiLevelType w:val="multilevel"/>
    <w:tmpl w:val="69DE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5"/>
  </w:num>
  <w:num w:numId="5">
    <w:abstractNumId w:val="1"/>
  </w:num>
  <w:num w:numId="6">
    <w:abstractNumId w:val="6"/>
  </w:num>
  <w:num w:numId="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NotTrackFormattin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D80"/>
    <w:rsid w:val="0000562D"/>
    <w:rsid w:val="00010ADA"/>
    <w:rsid w:val="00015489"/>
    <w:rsid w:val="00021AC4"/>
    <w:rsid w:val="00026ABA"/>
    <w:rsid w:val="0003429E"/>
    <w:rsid w:val="000437FB"/>
    <w:rsid w:val="0005293F"/>
    <w:rsid w:val="00053720"/>
    <w:rsid w:val="0005580D"/>
    <w:rsid w:val="00057162"/>
    <w:rsid w:val="00074B3E"/>
    <w:rsid w:val="000837DF"/>
    <w:rsid w:val="00083B58"/>
    <w:rsid w:val="00090EB8"/>
    <w:rsid w:val="000B58C1"/>
    <w:rsid w:val="000C4176"/>
    <w:rsid w:val="000C7F62"/>
    <w:rsid w:val="000D27DB"/>
    <w:rsid w:val="000E0269"/>
    <w:rsid w:val="000E3274"/>
    <w:rsid w:val="000F6E7D"/>
    <w:rsid w:val="00105454"/>
    <w:rsid w:val="00123220"/>
    <w:rsid w:val="001309F2"/>
    <w:rsid w:val="001436B5"/>
    <w:rsid w:val="00152FA9"/>
    <w:rsid w:val="001624EA"/>
    <w:rsid w:val="00166BD6"/>
    <w:rsid w:val="001A1249"/>
    <w:rsid w:val="001A3B12"/>
    <w:rsid w:val="001C6FE0"/>
    <w:rsid w:val="001D4929"/>
    <w:rsid w:val="001E4F48"/>
    <w:rsid w:val="001F255B"/>
    <w:rsid w:val="001F2B95"/>
    <w:rsid w:val="001F78C3"/>
    <w:rsid w:val="00202A2F"/>
    <w:rsid w:val="00206D1F"/>
    <w:rsid w:val="0024428F"/>
    <w:rsid w:val="002538B8"/>
    <w:rsid w:val="002567A1"/>
    <w:rsid w:val="00261C3E"/>
    <w:rsid w:val="002631B2"/>
    <w:rsid w:val="002660FF"/>
    <w:rsid w:val="00284BF5"/>
    <w:rsid w:val="00286866"/>
    <w:rsid w:val="00291EA3"/>
    <w:rsid w:val="0029550B"/>
    <w:rsid w:val="002C117A"/>
    <w:rsid w:val="002C1C12"/>
    <w:rsid w:val="002D42BC"/>
    <w:rsid w:val="002D7504"/>
    <w:rsid w:val="002E0F73"/>
    <w:rsid w:val="002E3A38"/>
    <w:rsid w:val="002F098B"/>
    <w:rsid w:val="002F41FA"/>
    <w:rsid w:val="002F45AA"/>
    <w:rsid w:val="00322AC4"/>
    <w:rsid w:val="00323116"/>
    <w:rsid w:val="003269B8"/>
    <w:rsid w:val="00326D26"/>
    <w:rsid w:val="00340608"/>
    <w:rsid w:val="00344222"/>
    <w:rsid w:val="00353E95"/>
    <w:rsid w:val="00354EE0"/>
    <w:rsid w:val="00367B19"/>
    <w:rsid w:val="0037047C"/>
    <w:rsid w:val="003750D1"/>
    <w:rsid w:val="0038202D"/>
    <w:rsid w:val="00386291"/>
    <w:rsid w:val="003904A8"/>
    <w:rsid w:val="003937B0"/>
    <w:rsid w:val="003A2B5D"/>
    <w:rsid w:val="003A4391"/>
    <w:rsid w:val="003D6D86"/>
    <w:rsid w:val="003E003E"/>
    <w:rsid w:val="003E4303"/>
    <w:rsid w:val="003E4475"/>
    <w:rsid w:val="003F02B0"/>
    <w:rsid w:val="00407A2C"/>
    <w:rsid w:val="00411DA3"/>
    <w:rsid w:val="00417DFA"/>
    <w:rsid w:val="004302E0"/>
    <w:rsid w:val="00447604"/>
    <w:rsid w:val="00462B58"/>
    <w:rsid w:val="00477920"/>
    <w:rsid w:val="004A5203"/>
    <w:rsid w:val="004A784A"/>
    <w:rsid w:val="004B1037"/>
    <w:rsid w:val="004B3A0A"/>
    <w:rsid w:val="004B4AE2"/>
    <w:rsid w:val="004B7750"/>
    <w:rsid w:val="004D286D"/>
    <w:rsid w:val="004E6759"/>
    <w:rsid w:val="004F7009"/>
    <w:rsid w:val="005023E6"/>
    <w:rsid w:val="00503170"/>
    <w:rsid w:val="005112A7"/>
    <w:rsid w:val="00517525"/>
    <w:rsid w:val="00561CF4"/>
    <w:rsid w:val="005650F3"/>
    <w:rsid w:val="00585B82"/>
    <w:rsid w:val="00587069"/>
    <w:rsid w:val="00592E55"/>
    <w:rsid w:val="005C5B4D"/>
    <w:rsid w:val="005C755B"/>
    <w:rsid w:val="005E32C8"/>
    <w:rsid w:val="005E6B53"/>
    <w:rsid w:val="005F045F"/>
    <w:rsid w:val="005F28DE"/>
    <w:rsid w:val="0060380E"/>
    <w:rsid w:val="00623909"/>
    <w:rsid w:val="00626A3F"/>
    <w:rsid w:val="00657F83"/>
    <w:rsid w:val="00663BEE"/>
    <w:rsid w:val="00682076"/>
    <w:rsid w:val="006A47FD"/>
    <w:rsid w:val="006B3547"/>
    <w:rsid w:val="006E46C8"/>
    <w:rsid w:val="006E7E1E"/>
    <w:rsid w:val="006F47D4"/>
    <w:rsid w:val="007101E3"/>
    <w:rsid w:val="00722ECA"/>
    <w:rsid w:val="00723656"/>
    <w:rsid w:val="00725A11"/>
    <w:rsid w:val="00730494"/>
    <w:rsid w:val="0074243B"/>
    <w:rsid w:val="00770D47"/>
    <w:rsid w:val="00771A24"/>
    <w:rsid w:val="00775533"/>
    <w:rsid w:val="00783949"/>
    <w:rsid w:val="00790E0D"/>
    <w:rsid w:val="00794FC2"/>
    <w:rsid w:val="007A4420"/>
    <w:rsid w:val="007A66A1"/>
    <w:rsid w:val="007C648B"/>
    <w:rsid w:val="007D1D83"/>
    <w:rsid w:val="007D3923"/>
    <w:rsid w:val="007E6B0B"/>
    <w:rsid w:val="007F4E99"/>
    <w:rsid w:val="00813820"/>
    <w:rsid w:val="00813E17"/>
    <w:rsid w:val="00814601"/>
    <w:rsid w:val="00816F89"/>
    <w:rsid w:val="00836121"/>
    <w:rsid w:val="00863F71"/>
    <w:rsid w:val="00892F5F"/>
    <w:rsid w:val="008C15D4"/>
    <w:rsid w:val="008D5014"/>
    <w:rsid w:val="008D6087"/>
    <w:rsid w:val="008E04B8"/>
    <w:rsid w:val="00915E19"/>
    <w:rsid w:val="00921F7E"/>
    <w:rsid w:val="00922CC3"/>
    <w:rsid w:val="009458EE"/>
    <w:rsid w:val="00954C06"/>
    <w:rsid w:val="00957B1E"/>
    <w:rsid w:val="009645F8"/>
    <w:rsid w:val="00964F3B"/>
    <w:rsid w:val="00983E0E"/>
    <w:rsid w:val="00995A07"/>
    <w:rsid w:val="00996299"/>
    <w:rsid w:val="009A26AF"/>
    <w:rsid w:val="009A3A5C"/>
    <w:rsid w:val="009A5F14"/>
    <w:rsid w:val="009E3D95"/>
    <w:rsid w:val="009F7F45"/>
    <w:rsid w:val="00A02122"/>
    <w:rsid w:val="00A021A5"/>
    <w:rsid w:val="00A16EDF"/>
    <w:rsid w:val="00A27F5A"/>
    <w:rsid w:val="00A3321B"/>
    <w:rsid w:val="00A340FB"/>
    <w:rsid w:val="00A46651"/>
    <w:rsid w:val="00A466C1"/>
    <w:rsid w:val="00A46EC5"/>
    <w:rsid w:val="00A5258F"/>
    <w:rsid w:val="00A54340"/>
    <w:rsid w:val="00A54391"/>
    <w:rsid w:val="00A55B45"/>
    <w:rsid w:val="00A57C69"/>
    <w:rsid w:val="00A676C0"/>
    <w:rsid w:val="00A8170F"/>
    <w:rsid w:val="00A91713"/>
    <w:rsid w:val="00A92E90"/>
    <w:rsid w:val="00A94330"/>
    <w:rsid w:val="00AC6230"/>
    <w:rsid w:val="00AD3B54"/>
    <w:rsid w:val="00AE22A3"/>
    <w:rsid w:val="00B123D1"/>
    <w:rsid w:val="00B24984"/>
    <w:rsid w:val="00B30AAC"/>
    <w:rsid w:val="00B31F18"/>
    <w:rsid w:val="00B65816"/>
    <w:rsid w:val="00B6614B"/>
    <w:rsid w:val="00B754A8"/>
    <w:rsid w:val="00B8005A"/>
    <w:rsid w:val="00B84700"/>
    <w:rsid w:val="00B86034"/>
    <w:rsid w:val="00B9627F"/>
    <w:rsid w:val="00BB1021"/>
    <w:rsid w:val="00BB1D09"/>
    <w:rsid w:val="00BB6BD8"/>
    <w:rsid w:val="00BD0DD0"/>
    <w:rsid w:val="00C052F9"/>
    <w:rsid w:val="00C06DFA"/>
    <w:rsid w:val="00C12F2C"/>
    <w:rsid w:val="00C1489C"/>
    <w:rsid w:val="00C4242B"/>
    <w:rsid w:val="00C42BFB"/>
    <w:rsid w:val="00C51458"/>
    <w:rsid w:val="00C628A3"/>
    <w:rsid w:val="00C63870"/>
    <w:rsid w:val="00C64D70"/>
    <w:rsid w:val="00C74E99"/>
    <w:rsid w:val="00C83B22"/>
    <w:rsid w:val="00C9023C"/>
    <w:rsid w:val="00C90861"/>
    <w:rsid w:val="00C95D80"/>
    <w:rsid w:val="00C96D29"/>
    <w:rsid w:val="00CA4862"/>
    <w:rsid w:val="00CC4943"/>
    <w:rsid w:val="00CE66A2"/>
    <w:rsid w:val="00D06D5A"/>
    <w:rsid w:val="00D07B76"/>
    <w:rsid w:val="00D1232B"/>
    <w:rsid w:val="00D17094"/>
    <w:rsid w:val="00D202AF"/>
    <w:rsid w:val="00D231A2"/>
    <w:rsid w:val="00D3136B"/>
    <w:rsid w:val="00D42D5B"/>
    <w:rsid w:val="00D431A7"/>
    <w:rsid w:val="00D60C21"/>
    <w:rsid w:val="00D6383D"/>
    <w:rsid w:val="00D77178"/>
    <w:rsid w:val="00D84FA6"/>
    <w:rsid w:val="00D865D1"/>
    <w:rsid w:val="00D87B86"/>
    <w:rsid w:val="00D90286"/>
    <w:rsid w:val="00D914BC"/>
    <w:rsid w:val="00DB5617"/>
    <w:rsid w:val="00DB743B"/>
    <w:rsid w:val="00DC06C8"/>
    <w:rsid w:val="00DC09A6"/>
    <w:rsid w:val="00DD0505"/>
    <w:rsid w:val="00DD7B90"/>
    <w:rsid w:val="00DE01A1"/>
    <w:rsid w:val="00E03BA5"/>
    <w:rsid w:val="00E147CD"/>
    <w:rsid w:val="00E434D1"/>
    <w:rsid w:val="00E50025"/>
    <w:rsid w:val="00E638FE"/>
    <w:rsid w:val="00E705CE"/>
    <w:rsid w:val="00E90BF0"/>
    <w:rsid w:val="00EB0286"/>
    <w:rsid w:val="00EB65D7"/>
    <w:rsid w:val="00EC71B3"/>
    <w:rsid w:val="00EF1D3B"/>
    <w:rsid w:val="00F0357F"/>
    <w:rsid w:val="00F176D1"/>
    <w:rsid w:val="00F179F6"/>
    <w:rsid w:val="00F3561C"/>
    <w:rsid w:val="00F35E2A"/>
    <w:rsid w:val="00F66987"/>
    <w:rsid w:val="00F72695"/>
    <w:rsid w:val="00F87A8C"/>
    <w:rsid w:val="00F926AF"/>
    <w:rsid w:val="00FB7706"/>
    <w:rsid w:val="00FC5850"/>
    <w:rsid w:val="00FD2CD9"/>
    <w:rsid w:val="00FE1DB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05C53A-8AA2-4C5A-8FF8-8AE300F16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5258F"/>
  </w:style>
  <w:style w:type="paragraph" w:styleId="Nagwek1">
    <w:name w:val="heading 1"/>
    <w:basedOn w:val="Normalny"/>
    <w:link w:val="Nagwek1Znak"/>
    <w:uiPriority w:val="9"/>
    <w:qFormat/>
    <w:rsid w:val="00C95D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unhideWhenUsed/>
    <w:qFormat/>
    <w:rsid w:val="009E3D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E3D9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9E3D95"/>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5E6B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C95D8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5D80"/>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9E3D9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E3D95"/>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9E3D95"/>
    <w:rPr>
      <w:rFonts w:asciiTheme="majorHAnsi" w:eastAsiaTheme="majorEastAsia" w:hAnsiTheme="majorHAnsi" w:cstheme="majorBidi"/>
      <w:b/>
      <w:bCs/>
      <w:i/>
      <w:iCs/>
      <w:color w:val="4F81BD" w:themeColor="accent1"/>
    </w:rPr>
  </w:style>
  <w:style w:type="character" w:styleId="Uwydatnienie">
    <w:name w:val="Emphasis"/>
    <w:basedOn w:val="Domylnaczcionkaakapitu"/>
    <w:uiPriority w:val="20"/>
    <w:qFormat/>
    <w:rsid w:val="009E3D95"/>
    <w:rPr>
      <w:i/>
      <w:iCs/>
    </w:rPr>
  </w:style>
  <w:style w:type="character" w:customStyle="1" w:styleId="Nagwek5Znak">
    <w:name w:val="Nagłówek 5 Znak"/>
    <w:basedOn w:val="Domylnaczcionkaakapitu"/>
    <w:link w:val="Nagwek5"/>
    <w:uiPriority w:val="9"/>
    <w:rsid w:val="005E6B53"/>
    <w:rPr>
      <w:rFonts w:asciiTheme="majorHAnsi" w:eastAsiaTheme="majorEastAsia" w:hAnsiTheme="majorHAnsi" w:cstheme="majorBidi"/>
      <w:color w:val="243F60" w:themeColor="accent1" w:themeShade="7F"/>
    </w:rPr>
  </w:style>
  <w:style w:type="character" w:customStyle="1" w:styleId="6qdm">
    <w:name w:val="_6qdm"/>
    <w:basedOn w:val="Domylnaczcionkaakapitu"/>
    <w:rsid w:val="005E6B53"/>
  </w:style>
  <w:style w:type="character" w:customStyle="1" w:styleId="textexposedshow">
    <w:name w:val="text_exposed_show"/>
    <w:basedOn w:val="Domylnaczcionkaakapitu"/>
    <w:rsid w:val="00083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6948">
      <w:bodyDiv w:val="1"/>
      <w:marLeft w:val="0"/>
      <w:marRight w:val="0"/>
      <w:marTop w:val="0"/>
      <w:marBottom w:val="0"/>
      <w:divBdr>
        <w:top w:val="none" w:sz="0" w:space="0" w:color="auto"/>
        <w:left w:val="none" w:sz="0" w:space="0" w:color="auto"/>
        <w:bottom w:val="none" w:sz="0" w:space="0" w:color="auto"/>
        <w:right w:val="none" w:sz="0" w:space="0" w:color="auto"/>
      </w:divBdr>
    </w:div>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20859190">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sChild>
    </w:div>
    <w:div w:id="20326596">
      <w:bodyDiv w:val="1"/>
      <w:marLeft w:val="0"/>
      <w:marRight w:val="0"/>
      <w:marTop w:val="0"/>
      <w:marBottom w:val="0"/>
      <w:divBdr>
        <w:top w:val="none" w:sz="0" w:space="0" w:color="auto"/>
        <w:left w:val="none" w:sz="0" w:space="0" w:color="auto"/>
        <w:bottom w:val="none" w:sz="0" w:space="0" w:color="auto"/>
        <w:right w:val="none" w:sz="0" w:space="0" w:color="auto"/>
      </w:divBdr>
    </w:div>
    <w:div w:id="25953203">
      <w:bodyDiv w:val="1"/>
      <w:marLeft w:val="0"/>
      <w:marRight w:val="0"/>
      <w:marTop w:val="0"/>
      <w:marBottom w:val="0"/>
      <w:divBdr>
        <w:top w:val="none" w:sz="0" w:space="0" w:color="auto"/>
        <w:left w:val="none" w:sz="0" w:space="0" w:color="auto"/>
        <w:bottom w:val="none" w:sz="0" w:space="0" w:color="auto"/>
        <w:right w:val="none" w:sz="0" w:space="0" w:color="auto"/>
      </w:divBdr>
    </w:div>
    <w:div w:id="26952370">
      <w:bodyDiv w:val="1"/>
      <w:marLeft w:val="0"/>
      <w:marRight w:val="0"/>
      <w:marTop w:val="0"/>
      <w:marBottom w:val="0"/>
      <w:divBdr>
        <w:top w:val="none" w:sz="0" w:space="0" w:color="auto"/>
        <w:left w:val="none" w:sz="0" w:space="0" w:color="auto"/>
        <w:bottom w:val="none" w:sz="0" w:space="0" w:color="auto"/>
        <w:right w:val="none" w:sz="0" w:space="0" w:color="auto"/>
      </w:divBdr>
    </w:div>
    <w:div w:id="33240361">
      <w:bodyDiv w:val="1"/>
      <w:marLeft w:val="0"/>
      <w:marRight w:val="0"/>
      <w:marTop w:val="0"/>
      <w:marBottom w:val="0"/>
      <w:divBdr>
        <w:top w:val="none" w:sz="0" w:space="0" w:color="auto"/>
        <w:left w:val="none" w:sz="0" w:space="0" w:color="auto"/>
        <w:bottom w:val="none" w:sz="0" w:space="0" w:color="auto"/>
        <w:right w:val="none" w:sz="0" w:space="0" w:color="auto"/>
      </w:divBdr>
    </w:div>
    <w:div w:id="52237497">
      <w:bodyDiv w:val="1"/>
      <w:marLeft w:val="0"/>
      <w:marRight w:val="0"/>
      <w:marTop w:val="0"/>
      <w:marBottom w:val="0"/>
      <w:divBdr>
        <w:top w:val="none" w:sz="0" w:space="0" w:color="auto"/>
        <w:left w:val="none" w:sz="0" w:space="0" w:color="auto"/>
        <w:bottom w:val="none" w:sz="0" w:space="0" w:color="auto"/>
        <w:right w:val="none" w:sz="0" w:space="0" w:color="auto"/>
      </w:divBdr>
      <w:divsChild>
        <w:div w:id="1756631744">
          <w:marLeft w:val="0"/>
          <w:marRight w:val="0"/>
          <w:marTop w:val="0"/>
          <w:marBottom w:val="225"/>
          <w:divBdr>
            <w:top w:val="none" w:sz="0" w:space="0" w:color="auto"/>
            <w:left w:val="none" w:sz="0" w:space="0" w:color="auto"/>
            <w:bottom w:val="none" w:sz="0" w:space="0" w:color="auto"/>
            <w:right w:val="none" w:sz="0" w:space="0" w:color="auto"/>
          </w:divBdr>
          <w:divsChild>
            <w:div w:id="1072045341">
              <w:marLeft w:val="0"/>
              <w:marRight w:val="0"/>
              <w:marTop w:val="0"/>
              <w:marBottom w:val="0"/>
              <w:divBdr>
                <w:top w:val="none" w:sz="0" w:space="0" w:color="auto"/>
                <w:left w:val="none" w:sz="0" w:space="0" w:color="auto"/>
                <w:bottom w:val="none" w:sz="0" w:space="0" w:color="auto"/>
                <w:right w:val="none" w:sz="0" w:space="0" w:color="auto"/>
              </w:divBdr>
              <w:divsChild>
                <w:div w:id="1040398851">
                  <w:marLeft w:val="0"/>
                  <w:marRight w:val="0"/>
                  <w:marTop w:val="0"/>
                  <w:marBottom w:val="0"/>
                  <w:divBdr>
                    <w:top w:val="none" w:sz="0" w:space="0" w:color="auto"/>
                    <w:left w:val="none" w:sz="0" w:space="0" w:color="auto"/>
                    <w:bottom w:val="none" w:sz="0" w:space="0" w:color="auto"/>
                    <w:right w:val="none" w:sz="0" w:space="0" w:color="auto"/>
                  </w:divBdr>
                  <w:divsChild>
                    <w:div w:id="2069450285">
                      <w:marLeft w:val="0"/>
                      <w:marRight w:val="0"/>
                      <w:marTop w:val="0"/>
                      <w:marBottom w:val="0"/>
                      <w:divBdr>
                        <w:top w:val="none" w:sz="0" w:space="0" w:color="auto"/>
                        <w:left w:val="none" w:sz="0" w:space="0" w:color="auto"/>
                        <w:bottom w:val="none" w:sz="0" w:space="0" w:color="auto"/>
                        <w:right w:val="none" w:sz="0" w:space="0" w:color="auto"/>
                      </w:divBdr>
                      <w:divsChild>
                        <w:div w:id="407575648">
                          <w:marLeft w:val="0"/>
                          <w:marRight w:val="150"/>
                          <w:marTop w:val="0"/>
                          <w:marBottom w:val="0"/>
                          <w:divBdr>
                            <w:top w:val="none" w:sz="0" w:space="0" w:color="auto"/>
                            <w:left w:val="none" w:sz="0" w:space="0" w:color="auto"/>
                            <w:bottom w:val="none" w:sz="0" w:space="0" w:color="auto"/>
                            <w:right w:val="none" w:sz="0" w:space="0" w:color="auto"/>
                          </w:divBdr>
                        </w:div>
                        <w:div w:id="718096188">
                          <w:marLeft w:val="0"/>
                          <w:marRight w:val="150"/>
                          <w:marTop w:val="0"/>
                          <w:marBottom w:val="0"/>
                          <w:divBdr>
                            <w:top w:val="none" w:sz="0" w:space="0" w:color="auto"/>
                            <w:left w:val="none" w:sz="0" w:space="0" w:color="auto"/>
                            <w:bottom w:val="none" w:sz="0" w:space="0" w:color="auto"/>
                            <w:right w:val="none" w:sz="0" w:space="0" w:color="auto"/>
                          </w:divBdr>
                        </w:div>
                        <w:div w:id="1596861257">
                          <w:marLeft w:val="0"/>
                          <w:marRight w:val="150"/>
                          <w:marTop w:val="0"/>
                          <w:marBottom w:val="0"/>
                          <w:divBdr>
                            <w:top w:val="none" w:sz="0" w:space="0" w:color="auto"/>
                            <w:left w:val="none" w:sz="0" w:space="0" w:color="auto"/>
                            <w:bottom w:val="none" w:sz="0" w:space="0" w:color="auto"/>
                            <w:right w:val="none" w:sz="0" w:space="0" w:color="auto"/>
                          </w:divBdr>
                        </w:div>
                        <w:div w:id="861626772">
                          <w:marLeft w:val="0"/>
                          <w:marRight w:val="150"/>
                          <w:marTop w:val="0"/>
                          <w:marBottom w:val="0"/>
                          <w:divBdr>
                            <w:top w:val="none" w:sz="0" w:space="0" w:color="auto"/>
                            <w:left w:val="none" w:sz="0" w:space="0" w:color="auto"/>
                            <w:bottom w:val="none" w:sz="0" w:space="0" w:color="auto"/>
                            <w:right w:val="none" w:sz="0" w:space="0" w:color="auto"/>
                          </w:divBdr>
                        </w:div>
                        <w:div w:id="222109085">
                          <w:marLeft w:val="0"/>
                          <w:marRight w:val="150"/>
                          <w:marTop w:val="0"/>
                          <w:marBottom w:val="0"/>
                          <w:divBdr>
                            <w:top w:val="none" w:sz="0" w:space="0" w:color="auto"/>
                            <w:left w:val="none" w:sz="0" w:space="0" w:color="auto"/>
                            <w:bottom w:val="none" w:sz="0" w:space="0" w:color="auto"/>
                            <w:right w:val="none" w:sz="0" w:space="0" w:color="auto"/>
                          </w:divBdr>
                        </w:div>
                        <w:div w:id="667485674">
                          <w:marLeft w:val="0"/>
                          <w:marRight w:val="150"/>
                          <w:marTop w:val="0"/>
                          <w:marBottom w:val="0"/>
                          <w:divBdr>
                            <w:top w:val="none" w:sz="0" w:space="0" w:color="auto"/>
                            <w:left w:val="none" w:sz="0" w:space="0" w:color="auto"/>
                            <w:bottom w:val="none" w:sz="0" w:space="0" w:color="auto"/>
                            <w:right w:val="none" w:sz="0" w:space="0" w:color="auto"/>
                          </w:divBdr>
                        </w:div>
                        <w:div w:id="1921939812">
                          <w:marLeft w:val="0"/>
                          <w:marRight w:val="150"/>
                          <w:marTop w:val="0"/>
                          <w:marBottom w:val="0"/>
                          <w:divBdr>
                            <w:top w:val="none" w:sz="0" w:space="0" w:color="auto"/>
                            <w:left w:val="none" w:sz="0" w:space="0" w:color="auto"/>
                            <w:bottom w:val="none" w:sz="0" w:space="0" w:color="auto"/>
                            <w:right w:val="none" w:sz="0" w:space="0" w:color="auto"/>
                          </w:divBdr>
                        </w:div>
                        <w:div w:id="642541627">
                          <w:marLeft w:val="0"/>
                          <w:marRight w:val="150"/>
                          <w:marTop w:val="0"/>
                          <w:marBottom w:val="0"/>
                          <w:divBdr>
                            <w:top w:val="none" w:sz="0" w:space="0" w:color="auto"/>
                            <w:left w:val="none" w:sz="0" w:space="0" w:color="auto"/>
                            <w:bottom w:val="none" w:sz="0" w:space="0" w:color="auto"/>
                            <w:right w:val="none" w:sz="0" w:space="0" w:color="auto"/>
                          </w:divBdr>
                        </w:div>
                        <w:div w:id="912855261">
                          <w:marLeft w:val="0"/>
                          <w:marRight w:val="150"/>
                          <w:marTop w:val="0"/>
                          <w:marBottom w:val="0"/>
                          <w:divBdr>
                            <w:top w:val="none" w:sz="0" w:space="0" w:color="auto"/>
                            <w:left w:val="none" w:sz="0" w:space="0" w:color="auto"/>
                            <w:bottom w:val="none" w:sz="0" w:space="0" w:color="auto"/>
                            <w:right w:val="none" w:sz="0" w:space="0" w:color="auto"/>
                          </w:divBdr>
                        </w:div>
                        <w:div w:id="1793209600">
                          <w:marLeft w:val="0"/>
                          <w:marRight w:val="150"/>
                          <w:marTop w:val="0"/>
                          <w:marBottom w:val="0"/>
                          <w:divBdr>
                            <w:top w:val="none" w:sz="0" w:space="0" w:color="auto"/>
                            <w:left w:val="none" w:sz="0" w:space="0" w:color="auto"/>
                            <w:bottom w:val="none" w:sz="0" w:space="0" w:color="auto"/>
                            <w:right w:val="none" w:sz="0" w:space="0" w:color="auto"/>
                          </w:divBdr>
                        </w:div>
                        <w:div w:id="1701782807">
                          <w:marLeft w:val="0"/>
                          <w:marRight w:val="150"/>
                          <w:marTop w:val="0"/>
                          <w:marBottom w:val="0"/>
                          <w:divBdr>
                            <w:top w:val="none" w:sz="0" w:space="0" w:color="auto"/>
                            <w:left w:val="none" w:sz="0" w:space="0" w:color="auto"/>
                            <w:bottom w:val="none" w:sz="0" w:space="0" w:color="auto"/>
                            <w:right w:val="none" w:sz="0" w:space="0" w:color="auto"/>
                          </w:divBdr>
                        </w:div>
                        <w:div w:id="1676957910">
                          <w:marLeft w:val="0"/>
                          <w:marRight w:val="150"/>
                          <w:marTop w:val="0"/>
                          <w:marBottom w:val="0"/>
                          <w:divBdr>
                            <w:top w:val="none" w:sz="0" w:space="0" w:color="auto"/>
                            <w:left w:val="none" w:sz="0" w:space="0" w:color="auto"/>
                            <w:bottom w:val="none" w:sz="0" w:space="0" w:color="auto"/>
                            <w:right w:val="none" w:sz="0" w:space="0" w:color="auto"/>
                          </w:divBdr>
                        </w:div>
                        <w:div w:id="853500725">
                          <w:marLeft w:val="0"/>
                          <w:marRight w:val="150"/>
                          <w:marTop w:val="0"/>
                          <w:marBottom w:val="0"/>
                          <w:divBdr>
                            <w:top w:val="none" w:sz="0" w:space="0" w:color="auto"/>
                            <w:left w:val="none" w:sz="0" w:space="0" w:color="auto"/>
                            <w:bottom w:val="none" w:sz="0" w:space="0" w:color="auto"/>
                            <w:right w:val="none" w:sz="0" w:space="0" w:color="auto"/>
                          </w:divBdr>
                        </w:div>
                        <w:div w:id="264387630">
                          <w:marLeft w:val="0"/>
                          <w:marRight w:val="150"/>
                          <w:marTop w:val="0"/>
                          <w:marBottom w:val="0"/>
                          <w:divBdr>
                            <w:top w:val="none" w:sz="0" w:space="0" w:color="auto"/>
                            <w:left w:val="none" w:sz="0" w:space="0" w:color="auto"/>
                            <w:bottom w:val="none" w:sz="0" w:space="0" w:color="auto"/>
                            <w:right w:val="none" w:sz="0" w:space="0" w:color="auto"/>
                          </w:divBdr>
                        </w:div>
                        <w:div w:id="1364787586">
                          <w:marLeft w:val="0"/>
                          <w:marRight w:val="150"/>
                          <w:marTop w:val="0"/>
                          <w:marBottom w:val="0"/>
                          <w:divBdr>
                            <w:top w:val="none" w:sz="0" w:space="0" w:color="auto"/>
                            <w:left w:val="none" w:sz="0" w:space="0" w:color="auto"/>
                            <w:bottom w:val="none" w:sz="0" w:space="0" w:color="auto"/>
                            <w:right w:val="none" w:sz="0" w:space="0" w:color="auto"/>
                          </w:divBdr>
                        </w:div>
                        <w:div w:id="1843427451">
                          <w:marLeft w:val="0"/>
                          <w:marRight w:val="150"/>
                          <w:marTop w:val="0"/>
                          <w:marBottom w:val="0"/>
                          <w:divBdr>
                            <w:top w:val="none" w:sz="0" w:space="0" w:color="auto"/>
                            <w:left w:val="none" w:sz="0" w:space="0" w:color="auto"/>
                            <w:bottom w:val="none" w:sz="0" w:space="0" w:color="auto"/>
                            <w:right w:val="none" w:sz="0" w:space="0" w:color="auto"/>
                          </w:divBdr>
                        </w:div>
                        <w:div w:id="641470453">
                          <w:marLeft w:val="0"/>
                          <w:marRight w:val="150"/>
                          <w:marTop w:val="0"/>
                          <w:marBottom w:val="0"/>
                          <w:divBdr>
                            <w:top w:val="none" w:sz="0" w:space="0" w:color="auto"/>
                            <w:left w:val="none" w:sz="0" w:space="0" w:color="auto"/>
                            <w:bottom w:val="none" w:sz="0" w:space="0" w:color="auto"/>
                            <w:right w:val="none" w:sz="0" w:space="0" w:color="auto"/>
                          </w:divBdr>
                        </w:div>
                        <w:div w:id="944263884">
                          <w:marLeft w:val="0"/>
                          <w:marRight w:val="150"/>
                          <w:marTop w:val="0"/>
                          <w:marBottom w:val="0"/>
                          <w:divBdr>
                            <w:top w:val="none" w:sz="0" w:space="0" w:color="auto"/>
                            <w:left w:val="none" w:sz="0" w:space="0" w:color="auto"/>
                            <w:bottom w:val="none" w:sz="0" w:space="0" w:color="auto"/>
                            <w:right w:val="none" w:sz="0" w:space="0" w:color="auto"/>
                          </w:divBdr>
                        </w:div>
                        <w:div w:id="2012756402">
                          <w:marLeft w:val="0"/>
                          <w:marRight w:val="150"/>
                          <w:marTop w:val="0"/>
                          <w:marBottom w:val="0"/>
                          <w:divBdr>
                            <w:top w:val="none" w:sz="0" w:space="0" w:color="auto"/>
                            <w:left w:val="none" w:sz="0" w:space="0" w:color="auto"/>
                            <w:bottom w:val="none" w:sz="0" w:space="0" w:color="auto"/>
                            <w:right w:val="none" w:sz="0" w:space="0" w:color="auto"/>
                          </w:divBdr>
                        </w:div>
                        <w:div w:id="2007122782">
                          <w:marLeft w:val="0"/>
                          <w:marRight w:val="150"/>
                          <w:marTop w:val="0"/>
                          <w:marBottom w:val="0"/>
                          <w:divBdr>
                            <w:top w:val="none" w:sz="0" w:space="0" w:color="auto"/>
                            <w:left w:val="none" w:sz="0" w:space="0" w:color="auto"/>
                            <w:bottom w:val="none" w:sz="0" w:space="0" w:color="auto"/>
                            <w:right w:val="none" w:sz="0" w:space="0" w:color="auto"/>
                          </w:divBdr>
                        </w:div>
                        <w:div w:id="2354818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15058">
          <w:marLeft w:val="0"/>
          <w:marRight w:val="0"/>
          <w:marTop w:val="0"/>
          <w:marBottom w:val="225"/>
          <w:divBdr>
            <w:top w:val="none" w:sz="0" w:space="0" w:color="auto"/>
            <w:left w:val="none" w:sz="0" w:space="0" w:color="auto"/>
            <w:bottom w:val="none" w:sz="0" w:space="0" w:color="auto"/>
            <w:right w:val="none" w:sz="0" w:space="0" w:color="auto"/>
          </w:divBdr>
        </w:div>
        <w:div w:id="858931284">
          <w:marLeft w:val="0"/>
          <w:marRight w:val="0"/>
          <w:marTop w:val="0"/>
          <w:marBottom w:val="225"/>
          <w:divBdr>
            <w:top w:val="none" w:sz="0" w:space="0" w:color="auto"/>
            <w:left w:val="none" w:sz="0" w:space="0" w:color="auto"/>
            <w:bottom w:val="none" w:sz="0" w:space="0" w:color="auto"/>
            <w:right w:val="none" w:sz="0" w:space="0" w:color="auto"/>
          </w:divBdr>
          <w:divsChild>
            <w:div w:id="375203107">
              <w:marLeft w:val="0"/>
              <w:marRight w:val="0"/>
              <w:marTop w:val="0"/>
              <w:marBottom w:val="0"/>
              <w:divBdr>
                <w:top w:val="none" w:sz="0" w:space="0" w:color="auto"/>
                <w:left w:val="none" w:sz="0" w:space="0" w:color="auto"/>
                <w:bottom w:val="none" w:sz="0" w:space="0" w:color="auto"/>
                <w:right w:val="none" w:sz="0" w:space="0" w:color="auto"/>
              </w:divBdr>
              <w:divsChild>
                <w:div w:id="2059434894">
                  <w:marLeft w:val="0"/>
                  <w:marRight w:val="0"/>
                  <w:marTop w:val="0"/>
                  <w:marBottom w:val="0"/>
                  <w:divBdr>
                    <w:top w:val="none" w:sz="0" w:space="0" w:color="auto"/>
                    <w:left w:val="none" w:sz="0" w:space="0" w:color="auto"/>
                    <w:bottom w:val="none" w:sz="0" w:space="0" w:color="auto"/>
                    <w:right w:val="none" w:sz="0" w:space="0" w:color="auto"/>
                  </w:divBdr>
                  <w:divsChild>
                    <w:div w:id="5474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938221">
          <w:marLeft w:val="351"/>
          <w:marRight w:val="0"/>
          <w:marTop w:val="0"/>
          <w:marBottom w:val="0"/>
          <w:divBdr>
            <w:top w:val="none" w:sz="0" w:space="0" w:color="auto"/>
            <w:left w:val="none" w:sz="0" w:space="0" w:color="auto"/>
            <w:bottom w:val="none" w:sz="0" w:space="0" w:color="auto"/>
            <w:right w:val="none" w:sz="0" w:space="0" w:color="auto"/>
          </w:divBdr>
          <w:divsChild>
            <w:div w:id="466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4616">
      <w:bodyDiv w:val="1"/>
      <w:marLeft w:val="0"/>
      <w:marRight w:val="0"/>
      <w:marTop w:val="0"/>
      <w:marBottom w:val="0"/>
      <w:divBdr>
        <w:top w:val="none" w:sz="0" w:space="0" w:color="auto"/>
        <w:left w:val="none" w:sz="0" w:space="0" w:color="auto"/>
        <w:bottom w:val="none" w:sz="0" w:space="0" w:color="auto"/>
        <w:right w:val="none" w:sz="0" w:space="0" w:color="auto"/>
      </w:divBdr>
    </w:div>
    <w:div w:id="67919201">
      <w:bodyDiv w:val="1"/>
      <w:marLeft w:val="0"/>
      <w:marRight w:val="0"/>
      <w:marTop w:val="0"/>
      <w:marBottom w:val="0"/>
      <w:divBdr>
        <w:top w:val="none" w:sz="0" w:space="0" w:color="auto"/>
        <w:left w:val="none" w:sz="0" w:space="0" w:color="auto"/>
        <w:bottom w:val="none" w:sz="0" w:space="0" w:color="auto"/>
        <w:right w:val="none" w:sz="0" w:space="0" w:color="auto"/>
      </w:divBdr>
    </w:div>
    <w:div w:id="68621994">
      <w:bodyDiv w:val="1"/>
      <w:marLeft w:val="0"/>
      <w:marRight w:val="0"/>
      <w:marTop w:val="0"/>
      <w:marBottom w:val="0"/>
      <w:divBdr>
        <w:top w:val="none" w:sz="0" w:space="0" w:color="auto"/>
        <w:left w:val="none" w:sz="0" w:space="0" w:color="auto"/>
        <w:bottom w:val="none" w:sz="0" w:space="0" w:color="auto"/>
        <w:right w:val="none" w:sz="0" w:space="0" w:color="auto"/>
      </w:divBdr>
    </w:div>
    <w:div w:id="69156090">
      <w:bodyDiv w:val="1"/>
      <w:marLeft w:val="0"/>
      <w:marRight w:val="0"/>
      <w:marTop w:val="0"/>
      <w:marBottom w:val="0"/>
      <w:divBdr>
        <w:top w:val="none" w:sz="0" w:space="0" w:color="auto"/>
        <w:left w:val="none" w:sz="0" w:space="0" w:color="auto"/>
        <w:bottom w:val="none" w:sz="0" w:space="0" w:color="auto"/>
        <w:right w:val="none" w:sz="0" w:space="0" w:color="auto"/>
      </w:divBdr>
    </w:div>
    <w:div w:id="74480914">
      <w:bodyDiv w:val="1"/>
      <w:marLeft w:val="0"/>
      <w:marRight w:val="0"/>
      <w:marTop w:val="0"/>
      <w:marBottom w:val="0"/>
      <w:divBdr>
        <w:top w:val="none" w:sz="0" w:space="0" w:color="auto"/>
        <w:left w:val="none" w:sz="0" w:space="0" w:color="auto"/>
        <w:bottom w:val="none" w:sz="0" w:space="0" w:color="auto"/>
        <w:right w:val="none" w:sz="0" w:space="0" w:color="auto"/>
      </w:divBdr>
    </w:div>
    <w:div w:id="75981530">
      <w:bodyDiv w:val="1"/>
      <w:marLeft w:val="0"/>
      <w:marRight w:val="0"/>
      <w:marTop w:val="0"/>
      <w:marBottom w:val="0"/>
      <w:divBdr>
        <w:top w:val="none" w:sz="0" w:space="0" w:color="auto"/>
        <w:left w:val="none" w:sz="0" w:space="0" w:color="auto"/>
        <w:bottom w:val="none" w:sz="0" w:space="0" w:color="auto"/>
        <w:right w:val="none" w:sz="0" w:space="0" w:color="auto"/>
      </w:divBdr>
    </w:div>
    <w:div w:id="80181653">
      <w:bodyDiv w:val="1"/>
      <w:marLeft w:val="0"/>
      <w:marRight w:val="0"/>
      <w:marTop w:val="0"/>
      <w:marBottom w:val="0"/>
      <w:divBdr>
        <w:top w:val="none" w:sz="0" w:space="0" w:color="auto"/>
        <w:left w:val="none" w:sz="0" w:space="0" w:color="auto"/>
        <w:bottom w:val="none" w:sz="0" w:space="0" w:color="auto"/>
        <w:right w:val="none" w:sz="0" w:space="0" w:color="auto"/>
      </w:divBdr>
    </w:div>
    <w:div w:id="82456471">
      <w:bodyDiv w:val="1"/>
      <w:marLeft w:val="0"/>
      <w:marRight w:val="0"/>
      <w:marTop w:val="0"/>
      <w:marBottom w:val="0"/>
      <w:divBdr>
        <w:top w:val="none" w:sz="0" w:space="0" w:color="auto"/>
        <w:left w:val="none" w:sz="0" w:space="0" w:color="auto"/>
        <w:bottom w:val="none" w:sz="0" w:space="0" w:color="auto"/>
        <w:right w:val="none" w:sz="0" w:space="0" w:color="auto"/>
      </w:divBdr>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87429154">
      <w:bodyDiv w:val="1"/>
      <w:marLeft w:val="0"/>
      <w:marRight w:val="0"/>
      <w:marTop w:val="0"/>
      <w:marBottom w:val="0"/>
      <w:divBdr>
        <w:top w:val="none" w:sz="0" w:space="0" w:color="auto"/>
        <w:left w:val="none" w:sz="0" w:space="0" w:color="auto"/>
        <w:bottom w:val="none" w:sz="0" w:space="0" w:color="auto"/>
        <w:right w:val="none" w:sz="0" w:space="0" w:color="auto"/>
      </w:divBdr>
    </w:div>
    <w:div w:id="91054481">
      <w:bodyDiv w:val="1"/>
      <w:marLeft w:val="0"/>
      <w:marRight w:val="0"/>
      <w:marTop w:val="0"/>
      <w:marBottom w:val="0"/>
      <w:divBdr>
        <w:top w:val="none" w:sz="0" w:space="0" w:color="auto"/>
        <w:left w:val="none" w:sz="0" w:space="0" w:color="auto"/>
        <w:bottom w:val="none" w:sz="0" w:space="0" w:color="auto"/>
        <w:right w:val="none" w:sz="0" w:space="0" w:color="auto"/>
      </w:divBdr>
    </w:div>
    <w:div w:id="92939506">
      <w:bodyDiv w:val="1"/>
      <w:marLeft w:val="0"/>
      <w:marRight w:val="0"/>
      <w:marTop w:val="0"/>
      <w:marBottom w:val="0"/>
      <w:divBdr>
        <w:top w:val="none" w:sz="0" w:space="0" w:color="auto"/>
        <w:left w:val="none" w:sz="0" w:space="0" w:color="auto"/>
        <w:bottom w:val="none" w:sz="0" w:space="0" w:color="auto"/>
        <w:right w:val="none" w:sz="0" w:space="0" w:color="auto"/>
      </w:divBdr>
    </w:div>
    <w:div w:id="104203123">
      <w:bodyDiv w:val="1"/>
      <w:marLeft w:val="0"/>
      <w:marRight w:val="0"/>
      <w:marTop w:val="0"/>
      <w:marBottom w:val="0"/>
      <w:divBdr>
        <w:top w:val="none" w:sz="0" w:space="0" w:color="auto"/>
        <w:left w:val="none" w:sz="0" w:space="0" w:color="auto"/>
        <w:bottom w:val="none" w:sz="0" w:space="0" w:color="auto"/>
        <w:right w:val="none" w:sz="0" w:space="0" w:color="auto"/>
      </w:divBdr>
    </w:div>
    <w:div w:id="118498621">
      <w:bodyDiv w:val="1"/>
      <w:marLeft w:val="0"/>
      <w:marRight w:val="0"/>
      <w:marTop w:val="0"/>
      <w:marBottom w:val="0"/>
      <w:divBdr>
        <w:top w:val="none" w:sz="0" w:space="0" w:color="auto"/>
        <w:left w:val="none" w:sz="0" w:space="0" w:color="auto"/>
        <w:bottom w:val="none" w:sz="0" w:space="0" w:color="auto"/>
        <w:right w:val="none" w:sz="0" w:space="0" w:color="auto"/>
      </w:divBdr>
    </w:div>
    <w:div w:id="123474828">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75652713">
      <w:bodyDiv w:val="1"/>
      <w:marLeft w:val="0"/>
      <w:marRight w:val="0"/>
      <w:marTop w:val="0"/>
      <w:marBottom w:val="0"/>
      <w:divBdr>
        <w:top w:val="none" w:sz="0" w:space="0" w:color="auto"/>
        <w:left w:val="none" w:sz="0" w:space="0" w:color="auto"/>
        <w:bottom w:val="none" w:sz="0" w:space="0" w:color="auto"/>
        <w:right w:val="none" w:sz="0" w:space="0" w:color="auto"/>
      </w:divBdr>
    </w:div>
    <w:div w:id="185682346">
      <w:bodyDiv w:val="1"/>
      <w:marLeft w:val="0"/>
      <w:marRight w:val="0"/>
      <w:marTop w:val="0"/>
      <w:marBottom w:val="0"/>
      <w:divBdr>
        <w:top w:val="none" w:sz="0" w:space="0" w:color="auto"/>
        <w:left w:val="none" w:sz="0" w:space="0" w:color="auto"/>
        <w:bottom w:val="none" w:sz="0" w:space="0" w:color="auto"/>
        <w:right w:val="none" w:sz="0" w:space="0" w:color="auto"/>
      </w:divBdr>
      <w:divsChild>
        <w:div w:id="94820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196241390">
      <w:bodyDiv w:val="1"/>
      <w:marLeft w:val="0"/>
      <w:marRight w:val="0"/>
      <w:marTop w:val="0"/>
      <w:marBottom w:val="0"/>
      <w:divBdr>
        <w:top w:val="none" w:sz="0" w:space="0" w:color="auto"/>
        <w:left w:val="none" w:sz="0" w:space="0" w:color="auto"/>
        <w:bottom w:val="none" w:sz="0" w:space="0" w:color="auto"/>
        <w:right w:val="none" w:sz="0" w:space="0" w:color="auto"/>
      </w:divBdr>
    </w:div>
    <w:div w:id="198864675">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01939493">
      <w:bodyDiv w:val="1"/>
      <w:marLeft w:val="0"/>
      <w:marRight w:val="0"/>
      <w:marTop w:val="0"/>
      <w:marBottom w:val="0"/>
      <w:divBdr>
        <w:top w:val="none" w:sz="0" w:space="0" w:color="auto"/>
        <w:left w:val="none" w:sz="0" w:space="0" w:color="auto"/>
        <w:bottom w:val="none" w:sz="0" w:space="0" w:color="auto"/>
        <w:right w:val="none" w:sz="0" w:space="0" w:color="auto"/>
      </w:divBdr>
    </w:div>
    <w:div w:id="205148596">
      <w:bodyDiv w:val="1"/>
      <w:marLeft w:val="0"/>
      <w:marRight w:val="0"/>
      <w:marTop w:val="0"/>
      <w:marBottom w:val="0"/>
      <w:divBdr>
        <w:top w:val="none" w:sz="0" w:space="0" w:color="auto"/>
        <w:left w:val="none" w:sz="0" w:space="0" w:color="auto"/>
        <w:bottom w:val="none" w:sz="0" w:space="0" w:color="auto"/>
        <w:right w:val="none" w:sz="0" w:space="0" w:color="auto"/>
      </w:divBdr>
    </w:div>
    <w:div w:id="229733443">
      <w:bodyDiv w:val="1"/>
      <w:marLeft w:val="0"/>
      <w:marRight w:val="0"/>
      <w:marTop w:val="0"/>
      <w:marBottom w:val="0"/>
      <w:divBdr>
        <w:top w:val="none" w:sz="0" w:space="0" w:color="auto"/>
        <w:left w:val="none" w:sz="0" w:space="0" w:color="auto"/>
        <w:bottom w:val="none" w:sz="0" w:space="0" w:color="auto"/>
        <w:right w:val="none" w:sz="0" w:space="0" w:color="auto"/>
      </w:divBdr>
    </w:div>
    <w:div w:id="243492060">
      <w:bodyDiv w:val="1"/>
      <w:marLeft w:val="0"/>
      <w:marRight w:val="0"/>
      <w:marTop w:val="0"/>
      <w:marBottom w:val="0"/>
      <w:divBdr>
        <w:top w:val="none" w:sz="0" w:space="0" w:color="auto"/>
        <w:left w:val="none" w:sz="0" w:space="0" w:color="auto"/>
        <w:bottom w:val="none" w:sz="0" w:space="0" w:color="auto"/>
        <w:right w:val="none" w:sz="0" w:space="0" w:color="auto"/>
      </w:divBdr>
    </w:div>
    <w:div w:id="248738795">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1740478">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79803432">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04815194">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sChild>
    </w:div>
    <w:div w:id="313724818">
      <w:bodyDiv w:val="1"/>
      <w:marLeft w:val="0"/>
      <w:marRight w:val="0"/>
      <w:marTop w:val="0"/>
      <w:marBottom w:val="0"/>
      <w:divBdr>
        <w:top w:val="none" w:sz="0" w:space="0" w:color="auto"/>
        <w:left w:val="none" w:sz="0" w:space="0" w:color="auto"/>
        <w:bottom w:val="none" w:sz="0" w:space="0" w:color="auto"/>
        <w:right w:val="none" w:sz="0" w:space="0" w:color="auto"/>
      </w:divBdr>
    </w:div>
    <w:div w:id="345057849">
      <w:bodyDiv w:val="1"/>
      <w:marLeft w:val="0"/>
      <w:marRight w:val="0"/>
      <w:marTop w:val="0"/>
      <w:marBottom w:val="0"/>
      <w:divBdr>
        <w:top w:val="none" w:sz="0" w:space="0" w:color="auto"/>
        <w:left w:val="none" w:sz="0" w:space="0" w:color="auto"/>
        <w:bottom w:val="none" w:sz="0" w:space="0" w:color="auto"/>
        <w:right w:val="none" w:sz="0" w:space="0" w:color="auto"/>
      </w:divBdr>
    </w:div>
    <w:div w:id="357975881">
      <w:bodyDiv w:val="1"/>
      <w:marLeft w:val="0"/>
      <w:marRight w:val="0"/>
      <w:marTop w:val="0"/>
      <w:marBottom w:val="0"/>
      <w:divBdr>
        <w:top w:val="none" w:sz="0" w:space="0" w:color="auto"/>
        <w:left w:val="none" w:sz="0" w:space="0" w:color="auto"/>
        <w:bottom w:val="none" w:sz="0" w:space="0" w:color="auto"/>
        <w:right w:val="none" w:sz="0" w:space="0" w:color="auto"/>
      </w:divBdr>
    </w:div>
    <w:div w:id="363406290">
      <w:bodyDiv w:val="1"/>
      <w:marLeft w:val="0"/>
      <w:marRight w:val="0"/>
      <w:marTop w:val="0"/>
      <w:marBottom w:val="0"/>
      <w:divBdr>
        <w:top w:val="none" w:sz="0" w:space="0" w:color="auto"/>
        <w:left w:val="none" w:sz="0" w:space="0" w:color="auto"/>
        <w:bottom w:val="none" w:sz="0" w:space="0" w:color="auto"/>
        <w:right w:val="none" w:sz="0" w:space="0" w:color="auto"/>
      </w:divBdr>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097972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59685062">
      <w:bodyDiv w:val="1"/>
      <w:marLeft w:val="0"/>
      <w:marRight w:val="0"/>
      <w:marTop w:val="0"/>
      <w:marBottom w:val="0"/>
      <w:divBdr>
        <w:top w:val="none" w:sz="0" w:space="0" w:color="auto"/>
        <w:left w:val="none" w:sz="0" w:space="0" w:color="auto"/>
        <w:bottom w:val="none" w:sz="0" w:space="0" w:color="auto"/>
        <w:right w:val="none" w:sz="0" w:space="0" w:color="auto"/>
      </w:divBdr>
    </w:div>
    <w:div w:id="477571346">
      <w:bodyDiv w:val="1"/>
      <w:marLeft w:val="0"/>
      <w:marRight w:val="0"/>
      <w:marTop w:val="0"/>
      <w:marBottom w:val="0"/>
      <w:divBdr>
        <w:top w:val="none" w:sz="0" w:space="0" w:color="auto"/>
        <w:left w:val="none" w:sz="0" w:space="0" w:color="auto"/>
        <w:bottom w:val="none" w:sz="0" w:space="0" w:color="auto"/>
        <w:right w:val="none" w:sz="0" w:space="0" w:color="auto"/>
      </w:divBdr>
    </w:div>
    <w:div w:id="481509871">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485975171">
      <w:bodyDiv w:val="1"/>
      <w:marLeft w:val="0"/>
      <w:marRight w:val="0"/>
      <w:marTop w:val="0"/>
      <w:marBottom w:val="0"/>
      <w:divBdr>
        <w:top w:val="none" w:sz="0" w:space="0" w:color="auto"/>
        <w:left w:val="none" w:sz="0" w:space="0" w:color="auto"/>
        <w:bottom w:val="none" w:sz="0" w:space="0" w:color="auto"/>
        <w:right w:val="none" w:sz="0" w:space="0" w:color="auto"/>
      </w:divBdr>
      <w:divsChild>
        <w:div w:id="89732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137831">
      <w:bodyDiv w:val="1"/>
      <w:marLeft w:val="0"/>
      <w:marRight w:val="0"/>
      <w:marTop w:val="0"/>
      <w:marBottom w:val="0"/>
      <w:divBdr>
        <w:top w:val="none" w:sz="0" w:space="0" w:color="auto"/>
        <w:left w:val="none" w:sz="0" w:space="0" w:color="auto"/>
        <w:bottom w:val="none" w:sz="0" w:space="0" w:color="auto"/>
        <w:right w:val="none" w:sz="0" w:space="0" w:color="auto"/>
      </w:divBdr>
    </w:div>
    <w:div w:id="488205376">
      <w:bodyDiv w:val="1"/>
      <w:marLeft w:val="0"/>
      <w:marRight w:val="0"/>
      <w:marTop w:val="0"/>
      <w:marBottom w:val="0"/>
      <w:divBdr>
        <w:top w:val="none" w:sz="0" w:space="0" w:color="auto"/>
        <w:left w:val="none" w:sz="0" w:space="0" w:color="auto"/>
        <w:bottom w:val="none" w:sz="0" w:space="0" w:color="auto"/>
        <w:right w:val="none" w:sz="0" w:space="0" w:color="auto"/>
      </w:divBdr>
    </w:div>
    <w:div w:id="513039435">
      <w:bodyDiv w:val="1"/>
      <w:marLeft w:val="0"/>
      <w:marRight w:val="0"/>
      <w:marTop w:val="0"/>
      <w:marBottom w:val="0"/>
      <w:divBdr>
        <w:top w:val="none" w:sz="0" w:space="0" w:color="auto"/>
        <w:left w:val="none" w:sz="0" w:space="0" w:color="auto"/>
        <w:bottom w:val="none" w:sz="0" w:space="0" w:color="auto"/>
        <w:right w:val="none" w:sz="0" w:space="0" w:color="auto"/>
      </w:divBdr>
    </w:div>
    <w:div w:id="522866397">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32429055">
      <w:bodyDiv w:val="1"/>
      <w:marLeft w:val="0"/>
      <w:marRight w:val="0"/>
      <w:marTop w:val="0"/>
      <w:marBottom w:val="0"/>
      <w:divBdr>
        <w:top w:val="none" w:sz="0" w:space="0" w:color="auto"/>
        <w:left w:val="none" w:sz="0" w:space="0" w:color="auto"/>
        <w:bottom w:val="none" w:sz="0" w:space="0" w:color="auto"/>
        <w:right w:val="none" w:sz="0" w:space="0" w:color="auto"/>
      </w:divBdr>
    </w:div>
    <w:div w:id="532772006">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37133787">
      <w:bodyDiv w:val="1"/>
      <w:marLeft w:val="0"/>
      <w:marRight w:val="0"/>
      <w:marTop w:val="0"/>
      <w:marBottom w:val="0"/>
      <w:divBdr>
        <w:top w:val="none" w:sz="0" w:space="0" w:color="auto"/>
        <w:left w:val="none" w:sz="0" w:space="0" w:color="auto"/>
        <w:bottom w:val="none" w:sz="0" w:space="0" w:color="auto"/>
        <w:right w:val="none" w:sz="0" w:space="0" w:color="auto"/>
      </w:divBdr>
    </w:div>
    <w:div w:id="541089622">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47761556">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571820633">
      <w:bodyDiv w:val="1"/>
      <w:marLeft w:val="0"/>
      <w:marRight w:val="0"/>
      <w:marTop w:val="0"/>
      <w:marBottom w:val="0"/>
      <w:divBdr>
        <w:top w:val="none" w:sz="0" w:space="0" w:color="auto"/>
        <w:left w:val="none" w:sz="0" w:space="0" w:color="auto"/>
        <w:bottom w:val="none" w:sz="0" w:space="0" w:color="auto"/>
        <w:right w:val="none" w:sz="0" w:space="0" w:color="auto"/>
      </w:divBdr>
    </w:div>
    <w:div w:id="579682451">
      <w:bodyDiv w:val="1"/>
      <w:marLeft w:val="0"/>
      <w:marRight w:val="0"/>
      <w:marTop w:val="0"/>
      <w:marBottom w:val="0"/>
      <w:divBdr>
        <w:top w:val="none" w:sz="0" w:space="0" w:color="auto"/>
        <w:left w:val="none" w:sz="0" w:space="0" w:color="auto"/>
        <w:bottom w:val="none" w:sz="0" w:space="0" w:color="auto"/>
        <w:right w:val="none" w:sz="0" w:space="0" w:color="auto"/>
      </w:divBdr>
    </w:div>
    <w:div w:id="584802678">
      <w:bodyDiv w:val="1"/>
      <w:marLeft w:val="0"/>
      <w:marRight w:val="0"/>
      <w:marTop w:val="0"/>
      <w:marBottom w:val="0"/>
      <w:divBdr>
        <w:top w:val="none" w:sz="0" w:space="0" w:color="auto"/>
        <w:left w:val="none" w:sz="0" w:space="0" w:color="auto"/>
        <w:bottom w:val="none" w:sz="0" w:space="0" w:color="auto"/>
        <w:right w:val="none" w:sz="0" w:space="0" w:color="auto"/>
      </w:divBdr>
    </w:div>
    <w:div w:id="591164982">
      <w:bodyDiv w:val="1"/>
      <w:marLeft w:val="0"/>
      <w:marRight w:val="0"/>
      <w:marTop w:val="0"/>
      <w:marBottom w:val="0"/>
      <w:divBdr>
        <w:top w:val="none" w:sz="0" w:space="0" w:color="auto"/>
        <w:left w:val="none" w:sz="0" w:space="0" w:color="auto"/>
        <w:bottom w:val="none" w:sz="0" w:space="0" w:color="auto"/>
        <w:right w:val="none" w:sz="0" w:space="0" w:color="auto"/>
      </w:divBdr>
    </w:div>
    <w:div w:id="592590089">
      <w:bodyDiv w:val="1"/>
      <w:marLeft w:val="0"/>
      <w:marRight w:val="0"/>
      <w:marTop w:val="0"/>
      <w:marBottom w:val="0"/>
      <w:divBdr>
        <w:top w:val="none" w:sz="0" w:space="0" w:color="auto"/>
        <w:left w:val="none" w:sz="0" w:space="0" w:color="auto"/>
        <w:bottom w:val="none" w:sz="0" w:space="0" w:color="auto"/>
        <w:right w:val="none" w:sz="0" w:space="0" w:color="auto"/>
      </w:divBdr>
      <w:divsChild>
        <w:div w:id="495803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4271181">
      <w:bodyDiv w:val="1"/>
      <w:marLeft w:val="0"/>
      <w:marRight w:val="0"/>
      <w:marTop w:val="0"/>
      <w:marBottom w:val="0"/>
      <w:divBdr>
        <w:top w:val="none" w:sz="0" w:space="0" w:color="auto"/>
        <w:left w:val="none" w:sz="0" w:space="0" w:color="auto"/>
        <w:bottom w:val="none" w:sz="0" w:space="0" w:color="auto"/>
        <w:right w:val="none" w:sz="0" w:space="0" w:color="auto"/>
      </w:divBdr>
    </w:div>
    <w:div w:id="644699461">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69917706">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688717858">
      <w:bodyDiv w:val="1"/>
      <w:marLeft w:val="0"/>
      <w:marRight w:val="0"/>
      <w:marTop w:val="0"/>
      <w:marBottom w:val="0"/>
      <w:divBdr>
        <w:top w:val="none" w:sz="0" w:space="0" w:color="auto"/>
        <w:left w:val="none" w:sz="0" w:space="0" w:color="auto"/>
        <w:bottom w:val="none" w:sz="0" w:space="0" w:color="auto"/>
        <w:right w:val="none" w:sz="0" w:space="0" w:color="auto"/>
      </w:divBdr>
    </w:div>
    <w:div w:id="691417005">
      <w:bodyDiv w:val="1"/>
      <w:marLeft w:val="0"/>
      <w:marRight w:val="0"/>
      <w:marTop w:val="0"/>
      <w:marBottom w:val="0"/>
      <w:divBdr>
        <w:top w:val="none" w:sz="0" w:space="0" w:color="auto"/>
        <w:left w:val="none" w:sz="0" w:space="0" w:color="auto"/>
        <w:bottom w:val="none" w:sz="0" w:space="0" w:color="auto"/>
        <w:right w:val="none" w:sz="0" w:space="0" w:color="auto"/>
      </w:divBdr>
    </w:div>
    <w:div w:id="698628452">
      <w:bodyDiv w:val="1"/>
      <w:marLeft w:val="0"/>
      <w:marRight w:val="0"/>
      <w:marTop w:val="0"/>
      <w:marBottom w:val="0"/>
      <w:divBdr>
        <w:top w:val="none" w:sz="0" w:space="0" w:color="auto"/>
        <w:left w:val="none" w:sz="0" w:space="0" w:color="auto"/>
        <w:bottom w:val="none" w:sz="0" w:space="0" w:color="auto"/>
        <w:right w:val="none" w:sz="0" w:space="0" w:color="auto"/>
      </w:divBdr>
    </w:div>
    <w:div w:id="706224674">
      <w:bodyDiv w:val="1"/>
      <w:marLeft w:val="0"/>
      <w:marRight w:val="0"/>
      <w:marTop w:val="0"/>
      <w:marBottom w:val="0"/>
      <w:divBdr>
        <w:top w:val="none" w:sz="0" w:space="0" w:color="auto"/>
        <w:left w:val="none" w:sz="0" w:space="0" w:color="auto"/>
        <w:bottom w:val="none" w:sz="0" w:space="0" w:color="auto"/>
        <w:right w:val="none" w:sz="0" w:space="0" w:color="auto"/>
      </w:divBdr>
    </w:div>
    <w:div w:id="736900456">
      <w:bodyDiv w:val="1"/>
      <w:marLeft w:val="0"/>
      <w:marRight w:val="0"/>
      <w:marTop w:val="0"/>
      <w:marBottom w:val="0"/>
      <w:divBdr>
        <w:top w:val="none" w:sz="0" w:space="0" w:color="auto"/>
        <w:left w:val="none" w:sz="0" w:space="0" w:color="auto"/>
        <w:bottom w:val="none" w:sz="0" w:space="0" w:color="auto"/>
        <w:right w:val="none" w:sz="0" w:space="0" w:color="auto"/>
      </w:divBdr>
    </w:div>
    <w:div w:id="737629191">
      <w:bodyDiv w:val="1"/>
      <w:marLeft w:val="0"/>
      <w:marRight w:val="0"/>
      <w:marTop w:val="0"/>
      <w:marBottom w:val="0"/>
      <w:divBdr>
        <w:top w:val="none" w:sz="0" w:space="0" w:color="auto"/>
        <w:left w:val="none" w:sz="0" w:space="0" w:color="auto"/>
        <w:bottom w:val="none" w:sz="0" w:space="0" w:color="auto"/>
        <w:right w:val="none" w:sz="0" w:space="0" w:color="auto"/>
      </w:divBdr>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1588067">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5947054">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6947710">
      <w:bodyDiv w:val="1"/>
      <w:marLeft w:val="0"/>
      <w:marRight w:val="0"/>
      <w:marTop w:val="0"/>
      <w:marBottom w:val="0"/>
      <w:divBdr>
        <w:top w:val="none" w:sz="0" w:space="0" w:color="auto"/>
        <w:left w:val="none" w:sz="0" w:space="0" w:color="auto"/>
        <w:bottom w:val="none" w:sz="0" w:space="0" w:color="auto"/>
        <w:right w:val="none" w:sz="0" w:space="0" w:color="auto"/>
      </w:divBdr>
      <w:divsChild>
        <w:div w:id="2037385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799036116">
      <w:bodyDiv w:val="1"/>
      <w:marLeft w:val="0"/>
      <w:marRight w:val="0"/>
      <w:marTop w:val="0"/>
      <w:marBottom w:val="0"/>
      <w:divBdr>
        <w:top w:val="none" w:sz="0" w:space="0" w:color="auto"/>
        <w:left w:val="none" w:sz="0" w:space="0" w:color="auto"/>
        <w:bottom w:val="none" w:sz="0" w:space="0" w:color="auto"/>
        <w:right w:val="none" w:sz="0" w:space="0" w:color="auto"/>
      </w:divBdr>
    </w:div>
    <w:div w:id="812067559">
      <w:bodyDiv w:val="1"/>
      <w:marLeft w:val="0"/>
      <w:marRight w:val="0"/>
      <w:marTop w:val="0"/>
      <w:marBottom w:val="0"/>
      <w:divBdr>
        <w:top w:val="none" w:sz="0" w:space="0" w:color="auto"/>
        <w:left w:val="none" w:sz="0" w:space="0" w:color="auto"/>
        <w:bottom w:val="none" w:sz="0" w:space="0" w:color="auto"/>
        <w:right w:val="none" w:sz="0" w:space="0" w:color="auto"/>
      </w:divBdr>
    </w:div>
    <w:div w:id="815923896">
      <w:bodyDiv w:val="1"/>
      <w:marLeft w:val="0"/>
      <w:marRight w:val="0"/>
      <w:marTop w:val="0"/>
      <w:marBottom w:val="0"/>
      <w:divBdr>
        <w:top w:val="none" w:sz="0" w:space="0" w:color="auto"/>
        <w:left w:val="none" w:sz="0" w:space="0" w:color="auto"/>
        <w:bottom w:val="none" w:sz="0" w:space="0" w:color="auto"/>
        <w:right w:val="none" w:sz="0" w:space="0" w:color="auto"/>
      </w:divBdr>
    </w:div>
    <w:div w:id="822703016">
      <w:bodyDiv w:val="1"/>
      <w:marLeft w:val="0"/>
      <w:marRight w:val="0"/>
      <w:marTop w:val="0"/>
      <w:marBottom w:val="0"/>
      <w:divBdr>
        <w:top w:val="none" w:sz="0" w:space="0" w:color="auto"/>
        <w:left w:val="none" w:sz="0" w:space="0" w:color="auto"/>
        <w:bottom w:val="none" w:sz="0" w:space="0" w:color="auto"/>
        <w:right w:val="none" w:sz="0" w:space="0" w:color="auto"/>
      </w:divBdr>
    </w:div>
    <w:div w:id="824053481">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57701391">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884950388">
      <w:bodyDiv w:val="1"/>
      <w:marLeft w:val="0"/>
      <w:marRight w:val="0"/>
      <w:marTop w:val="0"/>
      <w:marBottom w:val="0"/>
      <w:divBdr>
        <w:top w:val="none" w:sz="0" w:space="0" w:color="auto"/>
        <w:left w:val="none" w:sz="0" w:space="0" w:color="auto"/>
        <w:bottom w:val="none" w:sz="0" w:space="0" w:color="auto"/>
        <w:right w:val="none" w:sz="0" w:space="0" w:color="auto"/>
      </w:divBdr>
    </w:div>
    <w:div w:id="887379820">
      <w:bodyDiv w:val="1"/>
      <w:marLeft w:val="0"/>
      <w:marRight w:val="0"/>
      <w:marTop w:val="0"/>
      <w:marBottom w:val="0"/>
      <w:divBdr>
        <w:top w:val="none" w:sz="0" w:space="0" w:color="auto"/>
        <w:left w:val="none" w:sz="0" w:space="0" w:color="auto"/>
        <w:bottom w:val="none" w:sz="0" w:space="0" w:color="auto"/>
        <w:right w:val="none" w:sz="0" w:space="0" w:color="auto"/>
      </w:divBdr>
    </w:div>
    <w:div w:id="905259401">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1543480">
      <w:bodyDiv w:val="1"/>
      <w:marLeft w:val="0"/>
      <w:marRight w:val="0"/>
      <w:marTop w:val="0"/>
      <w:marBottom w:val="0"/>
      <w:divBdr>
        <w:top w:val="none" w:sz="0" w:space="0" w:color="auto"/>
        <w:left w:val="none" w:sz="0" w:space="0" w:color="auto"/>
        <w:bottom w:val="none" w:sz="0" w:space="0" w:color="auto"/>
        <w:right w:val="none" w:sz="0" w:space="0" w:color="auto"/>
      </w:divBdr>
      <w:divsChild>
        <w:div w:id="1197811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625554">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64192425">
      <w:bodyDiv w:val="1"/>
      <w:marLeft w:val="0"/>
      <w:marRight w:val="0"/>
      <w:marTop w:val="0"/>
      <w:marBottom w:val="0"/>
      <w:divBdr>
        <w:top w:val="none" w:sz="0" w:space="0" w:color="auto"/>
        <w:left w:val="none" w:sz="0" w:space="0" w:color="auto"/>
        <w:bottom w:val="none" w:sz="0" w:space="0" w:color="auto"/>
        <w:right w:val="none" w:sz="0" w:space="0" w:color="auto"/>
      </w:divBdr>
    </w:div>
    <w:div w:id="986782751">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5471735">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057901122">
      <w:bodyDiv w:val="1"/>
      <w:marLeft w:val="0"/>
      <w:marRight w:val="0"/>
      <w:marTop w:val="0"/>
      <w:marBottom w:val="0"/>
      <w:divBdr>
        <w:top w:val="none" w:sz="0" w:space="0" w:color="auto"/>
        <w:left w:val="none" w:sz="0" w:space="0" w:color="auto"/>
        <w:bottom w:val="none" w:sz="0" w:space="0" w:color="auto"/>
        <w:right w:val="none" w:sz="0" w:space="0" w:color="auto"/>
      </w:divBdr>
    </w:div>
    <w:div w:id="1077289878">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12819809">
      <w:bodyDiv w:val="1"/>
      <w:marLeft w:val="0"/>
      <w:marRight w:val="0"/>
      <w:marTop w:val="0"/>
      <w:marBottom w:val="0"/>
      <w:divBdr>
        <w:top w:val="none" w:sz="0" w:space="0" w:color="auto"/>
        <w:left w:val="none" w:sz="0" w:space="0" w:color="auto"/>
        <w:bottom w:val="none" w:sz="0" w:space="0" w:color="auto"/>
        <w:right w:val="none" w:sz="0" w:space="0" w:color="auto"/>
      </w:divBdr>
    </w:div>
    <w:div w:id="1115519337">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32789820">
      <w:bodyDiv w:val="1"/>
      <w:marLeft w:val="0"/>
      <w:marRight w:val="0"/>
      <w:marTop w:val="0"/>
      <w:marBottom w:val="0"/>
      <w:divBdr>
        <w:top w:val="none" w:sz="0" w:space="0" w:color="auto"/>
        <w:left w:val="none" w:sz="0" w:space="0" w:color="auto"/>
        <w:bottom w:val="none" w:sz="0" w:space="0" w:color="auto"/>
        <w:right w:val="none" w:sz="0" w:space="0" w:color="auto"/>
      </w:divBdr>
    </w:div>
    <w:div w:id="1136027997">
      <w:bodyDiv w:val="1"/>
      <w:marLeft w:val="0"/>
      <w:marRight w:val="0"/>
      <w:marTop w:val="0"/>
      <w:marBottom w:val="0"/>
      <w:divBdr>
        <w:top w:val="none" w:sz="0" w:space="0" w:color="auto"/>
        <w:left w:val="none" w:sz="0" w:space="0" w:color="auto"/>
        <w:bottom w:val="none" w:sz="0" w:space="0" w:color="auto"/>
        <w:right w:val="none" w:sz="0" w:space="0" w:color="auto"/>
      </w:divBdr>
    </w:div>
    <w:div w:id="1138912301">
      <w:bodyDiv w:val="1"/>
      <w:marLeft w:val="0"/>
      <w:marRight w:val="0"/>
      <w:marTop w:val="0"/>
      <w:marBottom w:val="0"/>
      <w:divBdr>
        <w:top w:val="none" w:sz="0" w:space="0" w:color="auto"/>
        <w:left w:val="none" w:sz="0" w:space="0" w:color="auto"/>
        <w:bottom w:val="none" w:sz="0" w:space="0" w:color="auto"/>
        <w:right w:val="none" w:sz="0" w:space="0" w:color="auto"/>
      </w:divBdr>
    </w:div>
    <w:div w:id="1139961389">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204101435">
      <w:bodyDiv w:val="1"/>
      <w:marLeft w:val="0"/>
      <w:marRight w:val="0"/>
      <w:marTop w:val="0"/>
      <w:marBottom w:val="0"/>
      <w:divBdr>
        <w:top w:val="none" w:sz="0" w:space="0" w:color="auto"/>
        <w:left w:val="none" w:sz="0" w:space="0" w:color="auto"/>
        <w:bottom w:val="none" w:sz="0" w:space="0" w:color="auto"/>
        <w:right w:val="none" w:sz="0" w:space="0" w:color="auto"/>
      </w:divBdr>
    </w:div>
    <w:div w:id="1209025571">
      <w:bodyDiv w:val="1"/>
      <w:marLeft w:val="0"/>
      <w:marRight w:val="0"/>
      <w:marTop w:val="0"/>
      <w:marBottom w:val="0"/>
      <w:divBdr>
        <w:top w:val="none" w:sz="0" w:space="0" w:color="auto"/>
        <w:left w:val="none" w:sz="0" w:space="0" w:color="auto"/>
        <w:bottom w:val="none" w:sz="0" w:space="0" w:color="auto"/>
        <w:right w:val="none" w:sz="0" w:space="0" w:color="auto"/>
      </w:divBdr>
      <w:divsChild>
        <w:div w:id="131800284">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1210729199">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28568704">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4123009">
      <w:bodyDiv w:val="1"/>
      <w:marLeft w:val="0"/>
      <w:marRight w:val="0"/>
      <w:marTop w:val="0"/>
      <w:marBottom w:val="0"/>
      <w:divBdr>
        <w:top w:val="none" w:sz="0" w:space="0" w:color="auto"/>
        <w:left w:val="none" w:sz="0" w:space="0" w:color="auto"/>
        <w:bottom w:val="none" w:sz="0" w:space="0" w:color="auto"/>
        <w:right w:val="none" w:sz="0" w:space="0" w:color="auto"/>
      </w:divBdr>
    </w:div>
    <w:div w:id="1254583957">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265117184">
      <w:bodyDiv w:val="1"/>
      <w:marLeft w:val="0"/>
      <w:marRight w:val="0"/>
      <w:marTop w:val="0"/>
      <w:marBottom w:val="0"/>
      <w:divBdr>
        <w:top w:val="none" w:sz="0" w:space="0" w:color="auto"/>
        <w:left w:val="none" w:sz="0" w:space="0" w:color="auto"/>
        <w:bottom w:val="none" w:sz="0" w:space="0" w:color="auto"/>
        <w:right w:val="none" w:sz="0" w:space="0" w:color="auto"/>
      </w:divBdr>
      <w:divsChild>
        <w:div w:id="210522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406756">
      <w:bodyDiv w:val="1"/>
      <w:marLeft w:val="0"/>
      <w:marRight w:val="0"/>
      <w:marTop w:val="0"/>
      <w:marBottom w:val="0"/>
      <w:divBdr>
        <w:top w:val="none" w:sz="0" w:space="0" w:color="auto"/>
        <w:left w:val="none" w:sz="0" w:space="0" w:color="auto"/>
        <w:bottom w:val="none" w:sz="0" w:space="0" w:color="auto"/>
        <w:right w:val="none" w:sz="0" w:space="0" w:color="auto"/>
      </w:divBdr>
    </w:div>
    <w:div w:id="1289629447">
      <w:bodyDiv w:val="1"/>
      <w:marLeft w:val="0"/>
      <w:marRight w:val="0"/>
      <w:marTop w:val="0"/>
      <w:marBottom w:val="0"/>
      <w:divBdr>
        <w:top w:val="none" w:sz="0" w:space="0" w:color="auto"/>
        <w:left w:val="none" w:sz="0" w:space="0" w:color="auto"/>
        <w:bottom w:val="none" w:sz="0" w:space="0" w:color="auto"/>
        <w:right w:val="none" w:sz="0" w:space="0" w:color="auto"/>
      </w:divBdr>
    </w:div>
    <w:div w:id="1307009074">
      <w:bodyDiv w:val="1"/>
      <w:marLeft w:val="0"/>
      <w:marRight w:val="0"/>
      <w:marTop w:val="0"/>
      <w:marBottom w:val="0"/>
      <w:divBdr>
        <w:top w:val="none" w:sz="0" w:space="0" w:color="auto"/>
        <w:left w:val="none" w:sz="0" w:space="0" w:color="auto"/>
        <w:bottom w:val="none" w:sz="0" w:space="0" w:color="auto"/>
        <w:right w:val="none" w:sz="0" w:space="0" w:color="auto"/>
      </w:divBdr>
      <w:divsChild>
        <w:div w:id="540216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815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8415209">
      <w:bodyDiv w:val="1"/>
      <w:marLeft w:val="0"/>
      <w:marRight w:val="0"/>
      <w:marTop w:val="0"/>
      <w:marBottom w:val="0"/>
      <w:divBdr>
        <w:top w:val="none" w:sz="0" w:space="0" w:color="auto"/>
        <w:left w:val="none" w:sz="0" w:space="0" w:color="auto"/>
        <w:bottom w:val="none" w:sz="0" w:space="0" w:color="auto"/>
        <w:right w:val="none" w:sz="0" w:space="0" w:color="auto"/>
      </w:divBdr>
    </w:div>
    <w:div w:id="1327971937">
      <w:bodyDiv w:val="1"/>
      <w:marLeft w:val="0"/>
      <w:marRight w:val="0"/>
      <w:marTop w:val="0"/>
      <w:marBottom w:val="0"/>
      <w:divBdr>
        <w:top w:val="none" w:sz="0" w:space="0" w:color="auto"/>
        <w:left w:val="none" w:sz="0" w:space="0" w:color="auto"/>
        <w:bottom w:val="none" w:sz="0" w:space="0" w:color="auto"/>
        <w:right w:val="none" w:sz="0" w:space="0" w:color="auto"/>
      </w:divBdr>
    </w:div>
    <w:div w:id="1339430265">
      <w:bodyDiv w:val="1"/>
      <w:marLeft w:val="0"/>
      <w:marRight w:val="0"/>
      <w:marTop w:val="0"/>
      <w:marBottom w:val="0"/>
      <w:divBdr>
        <w:top w:val="none" w:sz="0" w:space="0" w:color="auto"/>
        <w:left w:val="none" w:sz="0" w:space="0" w:color="auto"/>
        <w:bottom w:val="none" w:sz="0" w:space="0" w:color="auto"/>
        <w:right w:val="none" w:sz="0" w:space="0" w:color="auto"/>
      </w:divBdr>
    </w:div>
    <w:div w:id="1342120856">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6640006">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399860425">
      <w:bodyDiv w:val="1"/>
      <w:marLeft w:val="0"/>
      <w:marRight w:val="0"/>
      <w:marTop w:val="0"/>
      <w:marBottom w:val="0"/>
      <w:divBdr>
        <w:top w:val="none" w:sz="0" w:space="0" w:color="auto"/>
        <w:left w:val="none" w:sz="0" w:space="0" w:color="auto"/>
        <w:bottom w:val="none" w:sz="0" w:space="0" w:color="auto"/>
        <w:right w:val="none" w:sz="0" w:space="0" w:color="auto"/>
      </w:divBdr>
    </w:div>
    <w:div w:id="1419254459">
      <w:bodyDiv w:val="1"/>
      <w:marLeft w:val="0"/>
      <w:marRight w:val="0"/>
      <w:marTop w:val="0"/>
      <w:marBottom w:val="0"/>
      <w:divBdr>
        <w:top w:val="none" w:sz="0" w:space="0" w:color="auto"/>
        <w:left w:val="none" w:sz="0" w:space="0" w:color="auto"/>
        <w:bottom w:val="none" w:sz="0" w:space="0" w:color="auto"/>
        <w:right w:val="none" w:sz="0" w:space="0" w:color="auto"/>
      </w:divBdr>
    </w:div>
    <w:div w:id="1419255286">
      <w:bodyDiv w:val="1"/>
      <w:marLeft w:val="0"/>
      <w:marRight w:val="0"/>
      <w:marTop w:val="0"/>
      <w:marBottom w:val="0"/>
      <w:divBdr>
        <w:top w:val="none" w:sz="0" w:space="0" w:color="auto"/>
        <w:left w:val="none" w:sz="0" w:space="0" w:color="auto"/>
        <w:bottom w:val="none" w:sz="0" w:space="0" w:color="auto"/>
        <w:right w:val="none" w:sz="0" w:space="0" w:color="auto"/>
      </w:divBdr>
    </w:div>
    <w:div w:id="1425612403">
      <w:bodyDiv w:val="1"/>
      <w:marLeft w:val="0"/>
      <w:marRight w:val="0"/>
      <w:marTop w:val="0"/>
      <w:marBottom w:val="0"/>
      <w:divBdr>
        <w:top w:val="none" w:sz="0" w:space="0" w:color="auto"/>
        <w:left w:val="none" w:sz="0" w:space="0" w:color="auto"/>
        <w:bottom w:val="none" w:sz="0" w:space="0" w:color="auto"/>
        <w:right w:val="none" w:sz="0" w:space="0" w:color="auto"/>
      </w:divBdr>
    </w:div>
    <w:div w:id="1426726014">
      <w:bodyDiv w:val="1"/>
      <w:marLeft w:val="0"/>
      <w:marRight w:val="0"/>
      <w:marTop w:val="0"/>
      <w:marBottom w:val="0"/>
      <w:divBdr>
        <w:top w:val="none" w:sz="0" w:space="0" w:color="auto"/>
        <w:left w:val="none" w:sz="0" w:space="0" w:color="auto"/>
        <w:bottom w:val="none" w:sz="0" w:space="0" w:color="auto"/>
        <w:right w:val="none" w:sz="0" w:space="0" w:color="auto"/>
      </w:divBdr>
    </w:div>
    <w:div w:id="1430273006">
      <w:bodyDiv w:val="1"/>
      <w:marLeft w:val="0"/>
      <w:marRight w:val="0"/>
      <w:marTop w:val="0"/>
      <w:marBottom w:val="0"/>
      <w:divBdr>
        <w:top w:val="none" w:sz="0" w:space="0" w:color="auto"/>
        <w:left w:val="none" w:sz="0" w:space="0" w:color="auto"/>
        <w:bottom w:val="none" w:sz="0" w:space="0" w:color="auto"/>
        <w:right w:val="none" w:sz="0" w:space="0" w:color="auto"/>
      </w:divBdr>
    </w:div>
    <w:div w:id="1433820148">
      <w:bodyDiv w:val="1"/>
      <w:marLeft w:val="0"/>
      <w:marRight w:val="0"/>
      <w:marTop w:val="0"/>
      <w:marBottom w:val="0"/>
      <w:divBdr>
        <w:top w:val="none" w:sz="0" w:space="0" w:color="auto"/>
        <w:left w:val="none" w:sz="0" w:space="0" w:color="auto"/>
        <w:bottom w:val="none" w:sz="0" w:space="0" w:color="auto"/>
        <w:right w:val="none" w:sz="0" w:space="0" w:color="auto"/>
      </w:divBdr>
    </w:div>
    <w:div w:id="1449473664">
      <w:bodyDiv w:val="1"/>
      <w:marLeft w:val="0"/>
      <w:marRight w:val="0"/>
      <w:marTop w:val="0"/>
      <w:marBottom w:val="0"/>
      <w:divBdr>
        <w:top w:val="none" w:sz="0" w:space="0" w:color="auto"/>
        <w:left w:val="none" w:sz="0" w:space="0" w:color="auto"/>
        <w:bottom w:val="none" w:sz="0" w:space="0" w:color="auto"/>
        <w:right w:val="none" w:sz="0" w:space="0" w:color="auto"/>
      </w:divBdr>
      <w:divsChild>
        <w:div w:id="1242448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9493577">
      <w:bodyDiv w:val="1"/>
      <w:marLeft w:val="0"/>
      <w:marRight w:val="0"/>
      <w:marTop w:val="0"/>
      <w:marBottom w:val="0"/>
      <w:divBdr>
        <w:top w:val="none" w:sz="0" w:space="0" w:color="auto"/>
        <w:left w:val="none" w:sz="0" w:space="0" w:color="auto"/>
        <w:bottom w:val="none" w:sz="0" w:space="0" w:color="auto"/>
        <w:right w:val="none" w:sz="0" w:space="0" w:color="auto"/>
      </w:divBdr>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919170998">
          <w:marLeft w:val="0"/>
          <w:marRight w:val="0"/>
          <w:marTop w:val="0"/>
          <w:marBottom w:val="0"/>
          <w:divBdr>
            <w:top w:val="none" w:sz="0" w:space="0" w:color="auto"/>
            <w:left w:val="none" w:sz="0" w:space="0" w:color="auto"/>
            <w:bottom w:val="none" w:sz="0" w:space="0" w:color="auto"/>
            <w:right w:val="none" w:sz="0" w:space="0" w:color="auto"/>
          </w:divBdr>
        </w:div>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sChild>
    </w:div>
    <w:div w:id="1481002603">
      <w:bodyDiv w:val="1"/>
      <w:marLeft w:val="0"/>
      <w:marRight w:val="0"/>
      <w:marTop w:val="0"/>
      <w:marBottom w:val="0"/>
      <w:divBdr>
        <w:top w:val="none" w:sz="0" w:space="0" w:color="auto"/>
        <w:left w:val="none" w:sz="0" w:space="0" w:color="auto"/>
        <w:bottom w:val="none" w:sz="0" w:space="0" w:color="auto"/>
        <w:right w:val="none" w:sz="0" w:space="0" w:color="auto"/>
      </w:divBdr>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09561707">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 w:id="901061169">
          <w:marLeft w:val="0"/>
          <w:marRight w:val="0"/>
          <w:marTop w:val="0"/>
          <w:marBottom w:val="0"/>
          <w:divBdr>
            <w:top w:val="none" w:sz="0" w:space="0" w:color="auto"/>
            <w:left w:val="none" w:sz="0" w:space="0" w:color="auto"/>
            <w:bottom w:val="none" w:sz="0" w:space="0" w:color="auto"/>
            <w:right w:val="none" w:sz="0" w:space="0" w:color="auto"/>
          </w:divBdr>
        </w:div>
      </w:divsChild>
    </w:div>
    <w:div w:id="1523739190">
      <w:bodyDiv w:val="1"/>
      <w:marLeft w:val="0"/>
      <w:marRight w:val="0"/>
      <w:marTop w:val="0"/>
      <w:marBottom w:val="0"/>
      <w:divBdr>
        <w:top w:val="none" w:sz="0" w:space="0" w:color="auto"/>
        <w:left w:val="none" w:sz="0" w:space="0" w:color="auto"/>
        <w:bottom w:val="none" w:sz="0" w:space="0" w:color="auto"/>
        <w:right w:val="none" w:sz="0" w:space="0" w:color="auto"/>
      </w:divBdr>
      <w:divsChild>
        <w:div w:id="1563562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35382486">
      <w:bodyDiv w:val="1"/>
      <w:marLeft w:val="0"/>
      <w:marRight w:val="0"/>
      <w:marTop w:val="0"/>
      <w:marBottom w:val="0"/>
      <w:divBdr>
        <w:top w:val="none" w:sz="0" w:space="0" w:color="auto"/>
        <w:left w:val="none" w:sz="0" w:space="0" w:color="auto"/>
        <w:bottom w:val="none" w:sz="0" w:space="0" w:color="auto"/>
        <w:right w:val="none" w:sz="0" w:space="0" w:color="auto"/>
      </w:divBdr>
    </w:div>
    <w:div w:id="1543790825">
      <w:bodyDiv w:val="1"/>
      <w:marLeft w:val="0"/>
      <w:marRight w:val="0"/>
      <w:marTop w:val="0"/>
      <w:marBottom w:val="0"/>
      <w:divBdr>
        <w:top w:val="none" w:sz="0" w:space="0" w:color="auto"/>
        <w:left w:val="none" w:sz="0" w:space="0" w:color="auto"/>
        <w:bottom w:val="none" w:sz="0" w:space="0" w:color="auto"/>
        <w:right w:val="none" w:sz="0" w:space="0" w:color="auto"/>
      </w:divBdr>
    </w:div>
    <w:div w:id="1550216781">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06842377">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23537670">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673214334">
      <w:bodyDiv w:val="1"/>
      <w:marLeft w:val="0"/>
      <w:marRight w:val="0"/>
      <w:marTop w:val="0"/>
      <w:marBottom w:val="0"/>
      <w:divBdr>
        <w:top w:val="none" w:sz="0" w:space="0" w:color="auto"/>
        <w:left w:val="none" w:sz="0" w:space="0" w:color="auto"/>
        <w:bottom w:val="none" w:sz="0" w:space="0" w:color="auto"/>
        <w:right w:val="none" w:sz="0" w:space="0" w:color="auto"/>
      </w:divBdr>
    </w:div>
    <w:div w:id="1710763611">
      <w:bodyDiv w:val="1"/>
      <w:marLeft w:val="0"/>
      <w:marRight w:val="0"/>
      <w:marTop w:val="0"/>
      <w:marBottom w:val="0"/>
      <w:divBdr>
        <w:top w:val="none" w:sz="0" w:space="0" w:color="auto"/>
        <w:left w:val="none" w:sz="0" w:space="0" w:color="auto"/>
        <w:bottom w:val="none" w:sz="0" w:space="0" w:color="auto"/>
        <w:right w:val="none" w:sz="0" w:space="0" w:color="auto"/>
      </w:divBdr>
    </w:div>
    <w:div w:id="171569464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63256225">
      <w:bodyDiv w:val="1"/>
      <w:marLeft w:val="0"/>
      <w:marRight w:val="0"/>
      <w:marTop w:val="0"/>
      <w:marBottom w:val="0"/>
      <w:divBdr>
        <w:top w:val="none" w:sz="0" w:space="0" w:color="auto"/>
        <w:left w:val="none" w:sz="0" w:space="0" w:color="auto"/>
        <w:bottom w:val="none" w:sz="0" w:space="0" w:color="auto"/>
        <w:right w:val="none" w:sz="0" w:space="0" w:color="auto"/>
      </w:divBdr>
    </w:div>
    <w:div w:id="1764765700">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4038314">
      <w:bodyDiv w:val="1"/>
      <w:marLeft w:val="0"/>
      <w:marRight w:val="0"/>
      <w:marTop w:val="0"/>
      <w:marBottom w:val="0"/>
      <w:divBdr>
        <w:top w:val="none" w:sz="0" w:space="0" w:color="auto"/>
        <w:left w:val="none" w:sz="0" w:space="0" w:color="auto"/>
        <w:bottom w:val="none" w:sz="0" w:space="0" w:color="auto"/>
        <w:right w:val="none" w:sz="0" w:space="0" w:color="auto"/>
      </w:divBdr>
    </w:div>
    <w:div w:id="1787967105">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5491102">
      <w:bodyDiv w:val="1"/>
      <w:marLeft w:val="0"/>
      <w:marRight w:val="0"/>
      <w:marTop w:val="0"/>
      <w:marBottom w:val="0"/>
      <w:divBdr>
        <w:top w:val="none" w:sz="0" w:space="0" w:color="auto"/>
        <w:left w:val="none" w:sz="0" w:space="0" w:color="auto"/>
        <w:bottom w:val="none" w:sz="0" w:space="0" w:color="auto"/>
        <w:right w:val="none" w:sz="0" w:space="0" w:color="auto"/>
      </w:divBdr>
    </w:div>
    <w:div w:id="1870949790">
      <w:bodyDiv w:val="1"/>
      <w:marLeft w:val="0"/>
      <w:marRight w:val="0"/>
      <w:marTop w:val="0"/>
      <w:marBottom w:val="0"/>
      <w:divBdr>
        <w:top w:val="none" w:sz="0" w:space="0" w:color="auto"/>
        <w:left w:val="none" w:sz="0" w:space="0" w:color="auto"/>
        <w:bottom w:val="none" w:sz="0" w:space="0" w:color="auto"/>
        <w:right w:val="none" w:sz="0" w:space="0" w:color="auto"/>
      </w:divBdr>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28994446">
      <w:bodyDiv w:val="1"/>
      <w:marLeft w:val="0"/>
      <w:marRight w:val="0"/>
      <w:marTop w:val="0"/>
      <w:marBottom w:val="0"/>
      <w:divBdr>
        <w:top w:val="none" w:sz="0" w:space="0" w:color="auto"/>
        <w:left w:val="none" w:sz="0" w:space="0" w:color="auto"/>
        <w:bottom w:val="none" w:sz="0" w:space="0" w:color="auto"/>
        <w:right w:val="none" w:sz="0" w:space="0" w:color="auto"/>
      </w:divBdr>
    </w:div>
    <w:div w:id="1954362092">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68272987">
      <w:bodyDiv w:val="1"/>
      <w:marLeft w:val="0"/>
      <w:marRight w:val="0"/>
      <w:marTop w:val="0"/>
      <w:marBottom w:val="0"/>
      <w:divBdr>
        <w:top w:val="none" w:sz="0" w:space="0" w:color="auto"/>
        <w:left w:val="none" w:sz="0" w:space="0" w:color="auto"/>
        <w:bottom w:val="none" w:sz="0" w:space="0" w:color="auto"/>
        <w:right w:val="none" w:sz="0" w:space="0" w:color="auto"/>
      </w:divBdr>
    </w:div>
    <w:div w:id="1981810893">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04359979">
      <w:bodyDiv w:val="1"/>
      <w:marLeft w:val="0"/>
      <w:marRight w:val="0"/>
      <w:marTop w:val="0"/>
      <w:marBottom w:val="0"/>
      <w:divBdr>
        <w:top w:val="none" w:sz="0" w:space="0" w:color="auto"/>
        <w:left w:val="none" w:sz="0" w:space="0" w:color="auto"/>
        <w:bottom w:val="none" w:sz="0" w:space="0" w:color="auto"/>
        <w:right w:val="none" w:sz="0" w:space="0" w:color="auto"/>
      </w:divBdr>
    </w:div>
    <w:div w:id="2005619757">
      <w:bodyDiv w:val="1"/>
      <w:marLeft w:val="0"/>
      <w:marRight w:val="0"/>
      <w:marTop w:val="0"/>
      <w:marBottom w:val="0"/>
      <w:divBdr>
        <w:top w:val="none" w:sz="0" w:space="0" w:color="auto"/>
        <w:left w:val="none" w:sz="0" w:space="0" w:color="auto"/>
        <w:bottom w:val="none" w:sz="0" w:space="0" w:color="auto"/>
        <w:right w:val="none" w:sz="0" w:space="0" w:color="auto"/>
      </w:divBdr>
    </w:div>
    <w:div w:id="2013676865">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530114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023623195">
      <w:bodyDiv w:val="1"/>
      <w:marLeft w:val="0"/>
      <w:marRight w:val="0"/>
      <w:marTop w:val="0"/>
      <w:marBottom w:val="0"/>
      <w:divBdr>
        <w:top w:val="none" w:sz="0" w:space="0" w:color="auto"/>
        <w:left w:val="none" w:sz="0" w:space="0" w:color="auto"/>
        <w:bottom w:val="none" w:sz="0" w:space="0" w:color="auto"/>
        <w:right w:val="none" w:sz="0" w:space="0" w:color="auto"/>
      </w:divBdr>
    </w:div>
    <w:div w:id="2035956923">
      <w:bodyDiv w:val="1"/>
      <w:marLeft w:val="0"/>
      <w:marRight w:val="0"/>
      <w:marTop w:val="0"/>
      <w:marBottom w:val="0"/>
      <w:divBdr>
        <w:top w:val="none" w:sz="0" w:space="0" w:color="auto"/>
        <w:left w:val="none" w:sz="0" w:space="0" w:color="auto"/>
        <w:bottom w:val="none" w:sz="0" w:space="0" w:color="auto"/>
        <w:right w:val="none" w:sz="0" w:space="0" w:color="auto"/>
      </w:divBdr>
    </w:div>
    <w:div w:id="2036417731">
      <w:bodyDiv w:val="1"/>
      <w:marLeft w:val="0"/>
      <w:marRight w:val="0"/>
      <w:marTop w:val="0"/>
      <w:marBottom w:val="0"/>
      <w:divBdr>
        <w:top w:val="none" w:sz="0" w:space="0" w:color="auto"/>
        <w:left w:val="none" w:sz="0" w:space="0" w:color="auto"/>
        <w:bottom w:val="none" w:sz="0" w:space="0" w:color="auto"/>
        <w:right w:val="none" w:sz="0" w:space="0" w:color="auto"/>
      </w:divBdr>
    </w:div>
    <w:div w:id="2047950741">
      <w:bodyDiv w:val="1"/>
      <w:marLeft w:val="0"/>
      <w:marRight w:val="0"/>
      <w:marTop w:val="0"/>
      <w:marBottom w:val="0"/>
      <w:divBdr>
        <w:top w:val="none" w:sz="0" w:space="0" w:color="auto"/>
        <w:left w:val="none" w:sz="0" w:space="0" w:color="auto"/>
        <w:bottom w:val="none" w:sz="0" w:space="0" w:color="auto"/>
        <w:right w:val="none" w:sz="0" w:space="0" w:color="auto"/>
      </w:divBdr>
    </w:div>
    <w:div w:id="2061125687">
      <w:bodyDiv w:val="1"/>
      <w:marLeft w:val="0"/>
      <w:marRight w:val="0"/>
      <w:marTop w:val="0"/>
      <w:marBottom w:val="0"/>
      <w:divBdr>
        <w:top w:val="none" w:sz="0" w:space="0" w:color="auto"/>
        <w:left w:val="none" w:sz="0" w:space="0" w:color="auto"/>
        <w:bottom w:val="none" w:sz="0" w:space="0" w:color="auto"/>
        <w:right w:val="none" w:sz="0" w:space="0" w:color="auto"/>
      </w:divBdr>
    </w:div>
    <w:div w:id="2061249790">
      <w:bodyDiv w:val="1"/>
      <w:marLeft w:val="0"/>
      <w:marRight w:val="0"/>
      <w:marTop w:val="0"/>
      <w:marBottom w:val="0"/>
      <w:divBdr>
        <w:top w:val="none" w:sz="0" w:space="0" w:color="auto"/>
        <w:left w:val="none" w:sz="0" w:space="0" w:color="auto"/>
        <w:bottom w:val="none" w:sz="0" w:space="0" w:color="auto"/>
        <w:right w:val="none" w:sz="0" w:space="0" w:color="auto"/>
      </w:divBdr>
    </w:div>
    <w:div w:id="2067944407">
      <w:bodyDiv w:val="1"/>
      <w:marLeft w:val="0"/>
      <w:marRight w:val="0"/>
      <w:marTop w:val="0"/>
      <w:marBottom w:val="0"/>
      <w:divBdr>
        <w:top w:val="none" w:sz="0" w:space="0" w:color="auto"/>
        <w:left w:val="none" w:sz="0" w:space="0" w:color="auto"/>
        <w:bottom w:val="none" w:sz="0" w:space="0" w:color="auto"/>
        <w:right w:val="none" w:sz="0" w:space="0" w:color="auto"/>
      </w:divBdr>
    </w:div>
    <w:div w:id="2072270637">
      <w:bodyDiv w:val="1"/>
      <w:marLeft w:val="0"/>
      <w:marRight w:val="0"/>
      <w:marTop w:val="0"/>
      <w:marBottom w:val="0"/>
      <w:divBdr>
        <w:top w:val="none" w:sz="0" w:space="0" w:color="auto"/>
        <w:left w:val="none" w:sz="0" w:space="0" w:color="auto"/>
        <w:bottom w:val="none" w:sz="0" w:space="0" w:color="auto"/>
        <w:right w:val="none" w:sz="0" w:space="0" w:color="auto"/>
      </w:divBdr>
      <w:divsChild>
        <w:div w:id="170952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901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458789">
      <w:bodyDiv w:val="1"/>
      <w:marLeft w:val="0"/>
      <w:marRight w:val="0"/>
      <w:marTop w:val="0"/>
      <w:marBottom w:val="0"/>
      <w:divBdr>
        <w:top w:val="none" w:sz="0" w:space="0" w:color="auto"/>
        <w:left w:val="none" w:sz="0" w:space="0" w:color="auto"/>
        <w:bottom w:val="none" w:sz="0" w:space="0" w:color="auto"/>
        <w:right w:val="none" w:sz="0" w:space="0" w:color="auto"/>
      </w:divBdr>
    </w:div>
    <w:div w:id="2093888355">
      <w:bodyDiv w:val="1"/>
      <w:marLeft w:val="0"/>
      <w:marRight w:val="0"/>
      <w:marTop w:val="0"/>
      <w:marBottom w:val="0"/>
      <w:divBdr>
        <w:top w:val="none" w:sz="0" w:space="0" w:color="auto"/>
        <w:left w:val="none" w:sz="0" w:space="0" w:color="auto"/>
        <w:bottom w:val="none" w:sz="0" w:space="0" w:color="auto"/>
        <w:right w:val="none" w:sz="0" w:space="0" w:color="auto"/>
      </w:divBdr>
    </w:div>
    <w:div w:id="2098205744">
      <w:bodyDiv w:val="1"/>
      <w:marLeft w:val="0"/>
      <w:marRight w:val="0"/>
      <w:marTop w:val="0"/>
      <w:marBottom w:val="0"/>
      <w:divBdr>
        <w:top w:val="none" w:sz="0" w:space="0" w:color="auto"/>
        <w:left w:val="none" w:sz="0" w:space="0" w:color="auto"/>
        <w:bottom w:val="none" w:sz="0" w:space="0" w:color="auto"/>
        <w:right w:val="none" w:sz="0" w:space="0" w:color="auto"/>
      </w:divBdr>
    </w:div>
    <w:div w:id="2134711386">
      <w:bodyDiv w:val="1"/>
      <w:marLeft w:val="0"/>
      <w:marRight w:val="0"/>
      <w:marTop w:val="0"/>
      <w:marBottom w:val="0"/>
      <w:divBdr>
        <w:top w:val="none" w:sz="0" w:space="0" w:color="auto"/>
        <w:left w:val="none" w:sz="0" w:space="0" w:color="auto"/>
        <w:bottom w:val="none" w:sz="0" w:space="0" w:color="auto"/>
        <w:right w:val="none" w:sz="0" w:space="0" w:color="auto"/>
      </w:divBdr>
    </w:div>
    <w:div w:id="2138988178">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553782710">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370039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3644E-81D3-4CE7-BB8D-99E819A86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2026</Words>
  <Characters>12158</Characters>
  <Application>Microsoft Office Word</Application>
  <DocSecurity>0</DocSecurity>
  <Lines>101</Lines>
  <Paragraphs>28</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14156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Konrad Mroczek</cp:lastModifiedBy>
  <cp:revision>2</cp:revision>
  <cp:lastPrinted>2017-08-21T07:29:00Z</cp:lastPrinted>
  <dcterms:created xsi:type="dcterms:W3CDTF">2020-12-10T14:21:00Z</dcterms:created>
  <dcterms:modified xsi:type="dcterms:W3CDTF">2020-12-10T14:21:00Z</dcterms:modified>
</cp:coreProperties>
</file>